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F3A1C" w14:textId="77777777" w:rsidR="001F2B8F" w:rsidRDefault="001F2B8F" w:rsidP="001F2B8F">
      <w:pPr>
        <w:pStyle w:val="Style1"/>
      </w:pPr>
      <w:r>
        <w:t>INTRODUCTION</w:t>
      </w:r>
    </w:p>
    <w:p w14:paraId="6BCF3A1D" w14:textId="77777777" w:rsidR="00CF371E" w:rsidRDefault="00CF371E" w:rsidP="00CF371E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Microsoft </w:t>
      </w:r>
      <w:r w:rsidRPr="00E75C38">
        <w:rPr>
          <w:rFonts w:ascii="Arial" w:hAnsi="Arial" w:cs="Arial"/>
          <w:b/>
          <w:lang w:val="en"/>
        </w:rPr>
        <w:t>SharePoint Online</w:t>
      </w:r>
      <w:r>
        <w:rPr>
          <w:rFonts w:ascii="Arial" w:hAnsi="Arial" w:cs="Arial"/>
          <w:lang w:val="en"/>
        </w:rPr>
        <w:t xml:space="preserve"> enables an organization to easily create and manage custom team-focused and project-focused sites for collaboration. In addition, it’s possible to deploy an organization-wide intranet portal used to disseminate information and news across the organization.</w:t>
      </w:r>
    </w:p>
    <w:p w14:paraId="6BCF3A1F" w14:textId="77777777" w:rsidR="001F2B8F" w:rsidRDefault="001F2B8F" w:rsidP="001F2B8F">
      <w:pPr>
        <w:pStyle w:val="Style1"/>
      </w:pPr>
      <w:r>
        <w:t>What is included</w:t>
      </w:r>
      <w:r w:rsidRPr="001F2B8F">
        <w:t xml:space="preserve"> </w:t>
      </w:r>
      <w:r w:rsidRPr="001F2B8F">
        <w:rPr>
          <w:i/>
        </w:rPr>
        <w:t xml:space="preserve"> </w:t>
      </w:r>
    </w:p>
    <w:p w14:paraId="6BCF3A20" w14:textId="77777777" w:rsidR="00044E44" w:rsidRDefault="00044E44" w:rsidP="005B6C6A">
      <w:pPr>
        <w:pStyle w:val="ListParagraph"/>
        <w:numPr>
          <w:ilvl w:val="0"/>
          <w:numId w:val="13"/>
        </w:numPr>
        <w:tabs>
          <w:tab w:val="left" w:pos="915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SharePoint Governance Coordination</w:t>
      </w:r>
    </w:p>
    <w:p w14:paraId="6BCF3A21" w14:textId="77777777" w:rsidR="005B6C6A" w:rsidRPr="005B6C6A" w:rsidRDefault="005B6C6A" w:rsidP="005B6C6A">
      <w:pPr>
        <w:pStyle w:val="ListParagraph"/>
        <w:numPr>
          <w:ilvl w:val="0"/>
          <w:numId w:val="13"/>
        </w:numPr>
        <w:tabs>
          <w:tab w:val="left" w:pos="9153"/>
        </w:tabs>
        <w:spacing w:line="360" w:lineRule="auto"/>
        <w:rPr>
          <w:rFonts w:ascii="Arial" w:hAnsi="Arial" w:cs="Arial"/>
        </w:rPr>
      </w:pPr>
      <w:r w:rsidRPr="005B6C6A">
        <w:rPr>
          <w:rFonts w:ascii="Arial" w:hAnsi="Arial" w:cs="Arial"/>
        </w:rPr>
        <w:t>Anti-malware protection</w:t>
      </w:r>
    </w:p>
    <w:p w14:paraId="6BCF3A22" w14:textId="77777777" w:rsidR="005B6C6A" w:rsidRPr="005B6C6A" w:rsidRDefault="005B6C6A" w:rsidP="005B6C6A">
      <w:pPr>
        <w:pStyle w:val="ListParagraph"/>
        <w:numPr>
          <w:ilvl w:val="0"/>
          <w:numId w:val="13"/>
        </w:numPr>
        <w:tabs>
          <w:tab w:val="left" w:pos="9153"/>
        </w:tabs>
        <w:spacing w:line="360" w:lineRule="auto"/>
        <w:rPr>
          <w:rFonts w:ascii="Arial" w:hAnsi="Arial" w:cs="Arial"/>
        </w:rPr>
      </w:pPr>
      <w:r w:rsidRPr="005B6C6A">
        <w:rPr>
          <w:rFonts w:ascii="Arial" w:hAnsi="Arial" w:cs="Arial"/>
        </w:rPr>
        <w:t>Data loss prevention</w:t>
      </w:r>
    </w:p>
    <w:p w14:paraId="6BCF3A23" w14:textId="77777777" w:rsidR="005B6C6A" w:rsidRPr="005B6C6A" w:rsidRDefault="005B6C6A" w:rsidP="005B6C6A">
      <w:pPr>
        <w:pStyle w:val="ListParagraph"/>
        <w:numPr>
          <w:ilvl w:val="0"/>
          <w:numId w:val="13"/>
        </w:numPr>
        <w:tabs>
          <w:tab w:val="left" w:pos="9153"/>
        </w:tabs>
        <w:spacing w:line="360" w:lineRule="auto"/>
        <w:rPr>
          <w:rFonts w:ascii="Arial" w:hAnsi="Arial" w:cs="Arial"/>
        </w:rPr>
      </w:pPr>
      <w:r w:rsidRPr="005B6C6A">
        <w:rPr>
          <w:rFonts w:ascii="Arial" w:hAnsi="Arial" w:cs="Arial"/>
        </w:rPr>
        <w:t>Auditing &amp; Reporting</w:t>
      </w:r>
    </w:p>
    <w:p w14:paraId="6BCF3A24" w14:textId="77777777" w:rsidR="005B6C6A" w:rsidRPr="005B6C6A" w:rsidRDefault="005B6C6A" w:rsidP="005B6C6A">
      <w:pPr>
        <w:pStyle w:val="ListParagraph"/>
        <w:numPr>
          <w:ilvl w:val="0"/>
          <w:numId w:val="13"/>
        </w:numPr>
        <w:tabs>
          <w:tab w:val="left" w:pos="9153"/>
        </w:tabs>
        <w:spacing w:line="360" w:lineRule="auto"/>
        <w:rPr>
          <w:rFonts w:ascii="Arial" w:hAnsi="Arial" w:cs="Arial"/>
        </w:rPr>
      </w:pPr>
      <w:r w:rsidRPr="005B6C6A">
        <w:rPr>
          <w:rFonts w:ascii="Arial" w:hAnsi="Arial" w:cs="Arial"/>
        </w:rPr>
        <w:t>Advanced Content Processing</w:t>
      </w:r>
    </w:p>
    <w:p w14:paraId="6BCF3A25" w14:textId="77777777" w:rsidR="005B6C6A" w:rsidRPr="005B6C6A" w:rsidRDefault="005B6C6A" w:rsidP="005B6C6A">
      <w:pPr>
        <w:pStyle w:val="ListParagraph"/>
        <w:numPr>
          <w:ilvl w:val="0"/>
          <w:numId w:val="13"/>
        </w:numPr>
        <w:tabs>
          <w:tab w:val="left" w:pos="9153"/>
        </w:tabs>
        <w:spacing w:line="360" w:lineRule="auto"/>
        <w:rPr>
          <w:rFonts w:ascii="Arial" w:hAnsi="Arial" w:cs="Arial"/>
        </w:rPr>
      </w:pPr>
      <w:r w:rsidRPr="005B6C6A">
        <w:rPr>
          <w:rFonts w:ascii="Arial" w:hAnsi="Arial" w:cs="Arial"/>
        </w:rPr>
        <w:t>Cross browser support</w:t>
      </w:r>
      <w:bookmarkStart w:id="0" w:name="_GoBack"/>
      <w:bookmarkEnd w:id="0"/>
    </w:p>
    <w:p w14:paraId="6BCF3A27" w14:textId="77777777" w:rsidR="001F2B8F" w:rsidRPr="001F2B8F" w:rsidRDefault="001F2B8F" w:rsidP="001F2B8F">
      <w:pPr>
        <w:pStyle w:val="Style1"/>
      </w:pPr>
      <w:r>
        <w:t>What is not included</w:t>
      </w:r>
    </w:p>
    <w:p w14:paraId="6BCF3A28" w14:textId="77777777" w:rsidR="001F2B8F" w:rsidRDefault="00CF371E" w:rsidP="00450AA2">
      <w:pPr>
        <w:numPr>
          <w:ilvl w:val="0"/>
          <w:numId w:val="9"/>
        </w:numPr>
        <w:tabs>
          <w:tab w:val="left" w:pos="9153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Alternate Access Mappings (URL’s will not carry over from the SharePoint On Premise environment, meaning a new URL will be required if migrating sites to SharePoint Online)</w:t>
      </w:r>
    </w:p>
    <w:p w14:paraId="6BCF3A29" w14:textId="77777777" w:rsidR="00CF371E" w:rsidRDefault="00CF371E" w:rsidP="00450AA2">
      <w:pPr>
        <w:numPr>
          <w:ilvl w:val="0"/>
          <w:numId w:val="9"/>
        </w:numPr>
        <w:tabs>
          <w:tab w:val="left" w:pos="9153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Migration Services from SharePoint on premise to SharePoint Online</w:t>
      </w:r>
    </w:p>
    <w:p w14:paraId="6BCF3A2A" w14:textId="77777777" w:rsidR="00CF371E" w:rsidRDefault="00CF371E" w:rsidP="00450AA2">
      <w:pPr>
        <w:numPr>
          <w:ilvl w:val="0"/>
          <w:numId w:val="9"/>
        </w:numPr>
        <w:tabs>
          <w:tab w:val="left" w:pos="9153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Migration Tools for migration from SharePoint on premise to SharePoint Online</w:t>
      </w:r>
    </w:p>
    <w:p w14:paraId="6BCF3A2B" w14:textId="77777777" w:rsidR="00CF371E" w:rsidRDefault="00CF371E" w:rsidP="00450AA2">
      <w:pPr>
        <w:numPr>
          <w:ilvl w:val="0"/>
          <w:numId w:val="9"/>
        </w:numPr>
        <w:tabs>
          <w:tab w:val="left" w:pos="9153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Any add-on software specific to an </w:t>
      </w:r>
      <w:r w:rsidR="00044E44">
        <w:rPr>
          <w:rFonts w:ascii="Arial" w:hAnsi="Arial" w:cs="Arial"/>
        </w:rPr>
        <w:t>agency that can’t be utilized by the Enterprise.  For example Work Flow or Forms software that is charged by the number of work flows or forms needed to be licensed.</w:t>
      </w:r>
    </w:p>
    <w:p w14:paraId="6BCF3A2C" w14:textId="77777777" w:rsidR="00450AA2" w:rsidRDefault="00044E44" w:rsidP="00450AA2">
      <w:pPr>
        <w:numPr>
          <w:ilvl w:val="0"/>
          <w:numId w:val="9"/>
        </w:numPr>
        <w:tabs>
          <w:tab w:val="left" w:pos="9153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Site Collection Administration.  This is the responsibility of the agency Site Collection Admins.</w:t>
      </w:r>
    </w:p>
    <w:p w14:paraId="6BCF3A2D" w14:textId="77777777" w:rsidR="00CD0B69" w:rsidRDefault="00CD0B69" w:rsidP="00450AA2">
      <w:pPr>
        <w:numPr>
          <w:ilvl w:val="0"/>
          <w:numId w:val="9"/>
        </w:numPr>
        <w:tabs>
          <w:tab w:val="left" w:pos="9153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Application Development</w:t>
      </w:r>
    </w:p>
    <w:p w14:paraId="6BCF3A2E" w14:textId="77777777" w:rsidR="00C05847" w:rsidRDefault="00C05847" w:rsidP="00C05847">
      <w:pPr>
        <w:numPr>
          <w:ilvl w:val="0"/>
          <w:numId w:val="9"/>
        </w:numPr>
        <w:tabs>
          <w:tab w:val="left" w:pos="9153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End user training. Training materials are available free from Microsoft via online tutorials and webinars.</w:t>
      </w:r>
    </w:p>
    <w:p w14:paraId="6BCF3A2F" w14:textId="77777777" w:rsidR="00085E1A" w:rsidRDefault="00085E1A" w:rsidP="00C05847">
      <w:pPr>
        <w:numPr>
          <w:ilvl w:val="0"/>
          <w:numId w:val="9"/>
        </w:numPr>
        <w:tabs>
          <w:tab w:val="left" w:pos="9153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Enterprise Content Management</w:t>
      </w:r>
    </w:p>
    <w:p w14:paraId="6BCF3A30" w14:textId="77777777" w:rsidR="00085E1A" w:rsidRDefault="00085E1A" w:rsidP="00C05847">
      <w:pPr>
        <w:numPr>
          <w:ilvl w:val="0"/>
          <w:numId w:val="9"/>
        </w:numPr>
        <w:tabs>
          <w:tab w:val="left" w:pos="9153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Business Intelligence</w:t>
      </w:r>
    </w:p>
    <w:p w14:paraId="6BCF3A31" w14:textId="77777777" w:rsidR="00085E1A" w:rsidRDefault="00085E1A" w:rsidP="00C05847">
      <w:pPr>
        <w:numPr>
          <w:ilvl w:val="0"/>
          <w:numId w:val="9"/>
        </w:numPr>
        <w:tabs>
          <w:tab w:val="left" w:pos="9153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Enterprise Search</w:t>
      </w:r>
    </w:p>
    <w:p w14:paraId="6BCF3A32" w14:textId="77777777" w:rsidR="00085E1A" w:rsidRDefault="00085E1A" w:rsidP="00C05847">
      <w:pPr>
        <w:numPr>
          <w:ilvl w:val="0"/>
          <w:numId w:val="9"/>
        </w:numPr>
        <w:tabs>
          <w:tab w:val="left" w:pos="9153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Personal Sites</w:t>
      </w:r>
    </w:p>
    <w:p w14:paraId="6BCF3A35" w14:textId="77777777" w:rsidR="001F2B8F" w:rsidRPr="001F2B8F" w:rsidRDefault="001F2B8F" w:rsidP="001F2B8F">
      <w:pPr>
        <w:pStyle w:val="Style1"/>
      </w:pPr>
      <w:r>
        <w:t>Benefits</w:t>
      </w:r>
    </w:p>
    <w:p w14:paraId="6BCF3A36" w14:textId="77777777" w:rsidR="005B6C6A" w:rsidRPr="005B6C6A" w:rsidRDefault="005B6C6A" w:rsidP="005B6C6A">
      <w:pPr>
        <w:pStyle w:val="ListParagraph"/>
        <w:numPr>
          <w:ilvl w:val="0"/>
          <w:numId w:val="14"/>
        </w:numPr>
        <w:tabs>
          <w:tab w:val="left" w:pos="9153"/>
        </w:tabs>
        <w:spacing w:line="360" w:lineRule="auto"/>
        <w:rPr>
          <w:rFonts w:ascii="Arial" w:hAnsi="Arial" w:cs="Arial"/>
        </w:rPr>
      </w:pPr>
      <w:r w:rsidRPr="005B6C6A">
        <w:rPr>
          <w:rFonts w:ascii="Arial" w:hAnsi="Arial" w:cs="Arial"/>
        </w:rPr>
        <w:t>50GB mailbox limits</w:t>
      </w:r>
    </w:p>
    <w:p w14:paraId="6BCF3A37" w14:textId="77777777" w:rsidR="00450AA2" w:rsidRPr="005B6C6A" w:rsidRDefault="005B6C6A" w:rsidP="005B6C6A">
      <w:pPr>
        <w:pStyle w:val="ListParagraph"/>
        <w:numPr>
          <w:ilvl w:val="0"/>
          <w:numId w:val="14"/>
        </w:numPr>
        <w:tabs>
          <w:tab w:val="left" w:pos="9153"/>
        </w:tabs>
        <w:spacing w:line="360" w:lineRule="auto"/>
        <w:rPr>
          <w:rFonts w:ascii="Arial" w:hAnsi="Arial" w:cs="Arial"/>
        </w:rPr>
      </w:pPr>
      <w:r w:rsidRPr="005B6C6A">
        <w:rPr>
          <w:rFonts w:ascii="Arial" w:hAnsi="Arial" w:cs="Arial"/>
        </w:rPr>
        <w:t>Unlimited Archive Mailboxes</w:t>
      </w:r>
    </w:p>
    <w:p w14:paraId="6BCF3A38" w14:textId="77777777" w:rsidR="001F2B8F" w:rsidRPr="001F2B8F" w:rsidRDefault="001F2B8F" w:rsidP="00200708">
      <w:pPr>
        <w:pStyle w:val="Style1"/>
        <w:keepNext/>
      </w:pPr>
      <w:r>
        <w:lastRenderedPageBreak/>
        <w:t>service description</w:t>
      </w:r>
    </w:p>
    <w:p w14:paraId="6BCF3A39" w14:textId="77777777" w:rsidR="00085E1A" w:rsidRDefault="00085E1A" w:rsidP="00085E1A">
      <w:pPr>
        <w:rPr>
          <w:rFonts w:ascii="Arial" w:hAnsi="Arial" w:cs="Arial"/>
        </w:rPr>
      </w:pPr>
      <w:r>
        <w:rPr>
          <w:rFonts w:ascii="Arial" w:hAnsi="Arial" w:cs="Arial"/>
        </w:rPr>
        <w:t>O365 SharePoint Online is a</w:t>
      </w:r>
      <w:r w:rsidRPr="00085E1A">
        <w:rPr>
          <w:rFonts w:ascii="Arial" w:hAnsi="Arial" w:cs="Arial"/>
        </w:rPr>
        <w:t xml:space="preserve"> cloud-based se</w:t>
      </w:r>
      <w:r>
        <w:rPr>
          <w:rFonts w:ascii="Arial" w:hAnsi="Arial" w:cs="Arial"/>
        </w:rPr>
        <w:t xml:space="preserve">rvice, hosted by Microsoft.  This is different from the Enterprise SharePoint 2013 service offering which is hosted on premise and controlled by DET.  SharePoint Online offers a more basic feature set which includes creation of sites to share documents and information with colleagues and partners. </w:t>
      </w:r>
    </w:p>
    <w:p w14:paraId="6BCF3A3B" w14:textId="77777777" w:rsidR="001F2B8F" w:rsidRPr="001F2B8F" w:rsidRDefault="001F2B8F" w:rsidP="001F2B8F">
      <w:pPr>
        <w:pStyle w:val="Style1"/>
      </w:pPr>
      <w:r>
        <w:t>Service offering Review</w:t>
      </w:r>
    </w:p>
    <w:p w14:paraId="6BCF3A3C" w14:textId="77777777" w:rsidR="001F2B8F" w:rsidRDefault="001F2B8F" w:rsidP="001F2B8F">
      <w:pPr>
        <w:tabs>
          <w:tab w:val="left" w:pos="9153"/>
        </w:tabs>
        <w:rPr>
          <w:rFonts w:ascii="Arial" w:hAnsi="Arial" w:cs="Arial"/>
        </w:rPr>
      </w:pPr>
      <w:r w:rsidRPr="001F2B8F">
        <w:rPr>
          <w:rFonts w:ascii="Arial" w:hAnsi="Arial" w:cs="Arial"/>
        </w:rPr>
        <w:t xml:space="preserve">The SOD, </w:t>
      </w:r>
      <w:proofErr w:type="spellStart"/>
      <w:r w:rsidRPr="001F2B8F">
        <w:rPr>
          <w:rFonts w:ascii="Arial" w:hAnsi="Arial" w:cs="Arial"/>
        </w:rPr>
        <w:t>RnR</w:t>
      </w:r>
      <w:proofErr w:type="spellEnd"/>
      <w:r w:rsidRPr="001F2B8F">
        <w:rPr>
          <w:rFonts w:ascii="Arial" w:hAnsi="Arial" w:cs="Arial"/>
        </w:rPr>
        <w:t xml:space="preserve"> and Rate will be reviewed annually to determine if any modifications are required.</w:t>
      </w:r>
    </w:p>
    <w:p w14:paraId="6BCF3A3F" w14:textId="77777777" w:rsidR="001F2B8F" w:rsidRPr="001F2B8F" w:rsidRDefault="001F2B8F" w:rsidP="001F2B8F">
      <w:pPr>
        <w:pStyle w:val="Style1"/>
      </w:pPr>
      <w:r>
        <w:t>ROLES and Responsibilities</w:t>
      </w:r>
    </w:p>
    <w:p w14:paraId="6BCF3A40" w14:textId="51B59F3E" w:rsidR="001F2B8F" w:rsidRDefault="001F2B8F" w:rsidP="001F2B8F">
      <w:pPr>
        <w:tabs>
          <w:tab w:val="left" w:pos="9153"/>
        </w:tabs>
        <w:rPr>
          <w:rFonts w:ascii="Arial" w:hAnsi="Arial" w:cs="Arial"/>
        </w:rPr>
      </w:pPr>
      <w:r w:rsidRPr="00F507B4">
        <w:rPr>
          <w:rFonts w:ascii="Arial" w:hAnsi="Arial" w:cs="Arial"/>
        </w:rPr>
        <w:t xml:space="preserve">Roles and Responsibilities for the </w:t>
      </w:r>
      <w:r w:rsidR="00200708" w:rsidRPr="00F507B4">
        <w:rPr>
          <w:rFonts w:ascii="Arial" w:hAnsi="Arial" w:cs="Arial"/>
        </w:rPr>
        <w:t>SharePoint Online</w:t>
      </w:r>
      <w:r w:rsidRPr="00F507B4">
        <w:rPr>
          <w:rFonts w:ascii="Arial" w:hAnsi="Arial" w:cs="Arial"/>
        </w:rPr>
        <w:t xml:space="preserve"> service </w:t>
      </w:r>
      <w:r w:rsidR="00F507B4">
        <w:rPr>
          <w:rFonts w:ascii="Arial" w:hAnsi="Arial" w:cs="Arial"/>
        </w:rPr>
        <w:t>can be found on the Office 365 webpage.</w:t>
      </w:r>
      <w:r w:rsidRPr="001F2B8F">
        <w:rPr>
          <w:rFonts w:ascii="Arial" w:hAnsi="Arial" w:cs="Arial"/>
        </w:rPr>
        <w:t xml:space="preserve">    </w:t>
      </w:r>
    </w:p>
    <w:p w14:paraId="6BCF3A43" w14:textId="77777777" w:rsidR="001F2B8F" w:rsidRPr="001F2B8F" w:rsidRDefault="001F2B8F" w:rsidP="001F2B8F">
      <w:pPr>
        <w:pStyle w:val="Style1"/>
      </w:pPr>
      <w:r>
        <w:t>business continuity</w:t>
      </w:r>
    </w:p>
    <w:p w14:paraId="6BCF3A44" w14:textId="77777777" w:rsidR="005B6C6A" w:rsidRPr="005B6C6A" w:rsidRDefault="005B6C6A" w:rsidP="005B6C6A">
      <w:pPr>
        <w:pStyle w:val="ListParagraph"/>
        <w:numPr>
          <w:ilvl w:val="0"/>
          <w:numId w:val="15"/>
        </w:numPr>
        <w:tabs>
          <w:tab w:val="left" w:pos="9153"/>
        </w:tabs>
        <w:spacing w:line="360" w:lineRule="auto"/>
        <w:rPr>
          <w:rFonts w:ascii="Arial" w:hAnsi="Arial" w:cs="Arial"/>
        </w:rPr>
      </w:pPr>
      <w:r w:rsidRPr="005B6C6A">
        <w:rPr>
          <w:rFonts w:ascii="Arial" w:hAnsi="Arial" w:cs="Arial"/>
        </w:rPr>
        <w:t>Backups are performed every 12 hours and retained for 14 days</w:t>
      </w:r>
    </w:p>
    <w:p w14:paraId="6BCF3A45" w14:textId="77777777" w:rsidR="005B6C6A" w:rsidRPr="005B6C6A" w:rsidRDefault="005B6C6A" w:rsidP="005B6C6A">
      <w:pPr>
        <w:pStyle w:val="ListParagraph"/>
        <w:numPr>
          <w:ilvl w:val="0"/>
          <w:numId w:val="15"/>
        </w:numPr>
        <w:tabs>
          <w:tab w:val="left" w:pos="9153"/>
        </w:tabs>
        <w:spacing w:line="360" w:lineRule="auto"/>
        <w:rPr>
          <w:rFonts w:ascii="Arial" w:hAnsi="Arial" w:cs="Arial"/>
        </w:rPr>
      </w:pPr>
      <w:r w:rsidRPr="005B6C6A">
        <w:rPr>
          <w:rFonts w:ascii="Arial" w:hAnsi="Arial" w:cs="Arial"/>
        </w:rPr>
        <w:t>1 hour RPO: Microsoft protects your SharePoint Online data and has a copy of that data that is equal to or less than 1 hour old.</w:t>
      </w:r>
      <w:r>
        <w:rPr>
          <w:rFonts w:ascii="Arial" w:hAnsi="Arial" w:cs="Arial"/>
        </w:rPr>
        <w:t xml:space="preserve"> </w:t>
      </w:r>
      <w:r w:rsidRPr="005B6C6A">
        <w:rPr>
          <w:rFonts w:ascii="Arial" w:hAnsi="Arial" w:cs="Arial"/>
        </w:rPr>
        <w:t>Deleted item recovery for up to 30 days after deletion.</w:t>
      </w:r>
    </w:p>
    <w:p w14:paraId="6BCF3A4D" w14:textId="2033C912" w:rsidR="001F2B8F" w:rsidRPr="00200708" w:rsidRDefault="005B6C6A" w:rsidP="001F2B8F">
      <w:pPr>
        <w:pStyle w:val="ListParagraph"/>
        <w:numPr>
          <w:ilvl w:val="0"/>
          <w:numId w:val="15"/>
        </w:numPr>
        <w:tabs>
          <w:tab w:val="left" w:pos="9153"/>
        </w:tabs>
        <w:spacing w:line="360" w:lineRule="auto"/>
        <w:rPr>
          <w:rFonts w:ascii="Arial" w:hAnsi="Arial" w:cs="Arial"/>
        </w:rPr>
      </w:pPr>
      <w:r w:rsidRPr="005B6C6A">
        <w:rPr>
          <w:rFonts w:ascii="Arial" w:hAnsi="Arial" w:cs="Arial"/>
        </w:rPr>
        <w:t>6 hour RTO: Organizations will be able to resume service within 6 hours after service disruption if a disaster incapacitates a hosting data center.</w:t>
      </w:r>
      <w:r w:rsidR="001F2B8F">
        <w:t xml:space="preserve">  </w:t>
      </w:r>
      <w:r w:rsidR="001F2B8F">
        <w:tab/>
      </w:r>
    </w:p>
    <w:p w14:paraId="6BCF3A4E" w14:textId="77777777" w:rsidR="006D5710" w:rsidRDefault="006D5710" w:rsidP="006D5710">
      <w:pPr>
        <w:pStyle w:val="Style1"/>
      </w:pPr>
      <w:r>
        <w:t>how services are charged</w:t>
      </w:r>
    </w:p>
    <w:p w14:paraId="6BCF3A4F" w14:textId="77777777" w:rsidR="007E4015" w:rsidRDefault="007E4015" w:rsidP="007E4015">
      <w:pPr>
        <w:rPr>
          <w:rFonts w:ascii="Arial" w:hAnsi="Arial" w:cs="Arial"/>
        </w:rPr>
      </w:pPr>
      <w:r>
        <w:rPr>
          <w:rFonts w:ascii="Arial" w:hAnsi="Arial" w:cs="Arial"/>
        </w:rPr>
        <w:t>Microsoft SharePoint Online requires the purchase of an Office 365 license either specific to SharePoint such as SharePoint Online Plan1 or as part of a license suite that includes SharePoint Online.  Licenses are purchased by each individual agency via their respective Enterprise Agreements with Microsoft.</w:t>
      </w:r>
      <w:r w:rsidR="00154DAD">
        <w:rPr>
          <w:rFonts w:ascii="Arial" w:hAnsi="Arial" w:cs="Arial"/>
        </w:rPr>
        <w:t xml:space="preserve">  </w:t>
      </w:r>
    </w:p>
    <w:p w14:paraId="6BCF3A50" w14:textId="77777777" w:rsidR="006D5710" w:rsidRDefault="006D5710" w:rsidP="006D5710">
      <w:pPr>
        <w:rPr>
          <w:rFonts w:ascii="Arial" w:hAnsi="Arial" w:cs="Arial"/>
        </w:rPr>
      </w:pPr>
      <w:r w:rsidRPr="004544DD">
        <w:rPr>
          <w:rFonts w:ascii="Arial" w:hAnsi="Arial" w:cs="Arial"/>
        </w:rPr>
        <w:t xml:space="preserve">Please see the </w:t>
      </w:r>
      <w:hyperlink r:id="rId12" w:history="1">
        <w:r w:rsidRPr="004544DD">
          <w:rPr>
            <w:rStyle w:val="Hyperlink"/>
            <w:rFonts w:ascii="Arial" w:hAnsi="Arial" w:cs="Arial"/>
          </w:rPr>
          <w:t xml:space="preserve">DOA IT Services Rate Sheet </w:t>
        </w:r>
      </w:hyperlink>
      <w:r w:rsidRPr="004544DD">
        <w:rPr>
          <w:rFonts w:ascii="Arial" w:hAnsi="Arial" w:cs="Arial"/>
        </w:rPr>
        <w:t xml:space="preserve">for rate information.  </w:t>
      </w:r>
    </w:p>
    <w:p w14:paraId="6BCF3A54" w14:textId="77777777" w:rsidR="004544DD" w:rsidRDefault="004544DD" w:rsidP="006D5710">
      <w:pPr>
        <w:pStyle w:val="Style1"/>
      </w:pPr>
      <w:r>
        <w:t>notes:</w:t>
      </w:r>
    </w:p>
    <w:p w14:paraId="6BCF3A56" w14:textId="77777777" w:rsidR="004544DD" w:rsidRDefault="004544DD" w:rsidP="004544DD">
      <w:pPr>
        <w:rPr>
          <w:rFonts w:ascii="Arial" w:hAnsi="Arial" w:cs="Arial"/>
        </w:rPr>
      </w:pPr>
    </w:p>
    <w:p w14:paraId="6BCF3A57" w14:textId="77777777" w:rsidR="004544DD" w:rsidRDefault="004544DD" w:rsidP="004544DD">
      <w:pPr>
        <w:spacing w:before="0" w:after="0" w:line="240" w:lineRule="auto"/>
        <w:rPr>
          <w:rFonts w:ascii="Arial" w:hAnsi="Arial" w:cs="Arial"/>
        </w:rPr>
      </w:pPr>
      <w:bookmarkStart w:id="1" w:name="_Toc153867305"/>
    </w:p>
    <w:p w14:paraId="6BCF3A58" w14:textId="77777777" w:rsidR="004544DD" w:rsidRDefault="004544DD" w:rsidP="004544DD">
      <w:pPr>
        <w:spacing w:before="0" w:after="0" w:line="240" w:lineRule="auto"/>
        <w:rPr>
          <w:rFonts w:ascii="Arial" w:hAnsi="Arial" w:cs="Arial"/>
        </w:rPr>
      </w:pPr>
    </w:p>
    <w:p w14:paraId="2C33B144" w14:textId="77777777" w:rsidR="00F507B4" w:rsidRDefault="00F507B4" w:rsidP="004544DD">
      <w:pPr>
        <w:spacing w:before="0" w:after="0" w:line="240" w:lineRule="auto"/>
        <w:rPr>
          <w:rFonts w:ascii="Arial" w:hAnsi="Arial" w:cs="Arial"/>
        </w:rPr>
      </w:pPr>
    </w:p>
    <w:p w14:paraId="562442B6" w14:textId="77777777" w:rsidR="00F507B4" w:rsidRDefault="00F507B4" w:rsidP="004544DD">
      <w:pPr>
        <w:spacing w:before="0" w:after="0" w:line="240" w:lineRule="auto"/>
        <w:rPr>
          <w:rFonts w:ascii="Arial" w:hAnsi="Arial" w:cs="Arial"/>
        </w:rPr>
      </w:pPr>
    </w:p>
    <w:p w14:paraId="4820251F" w14:textId="77777777" w:rsidR="00F507B4" w:rsidRDefault="00F507B4" w:rsidP="004544DD">
      <w:pPr>
        <w:spacing w:before="0" w:after="0" w:line="240" w:lineRule="auto"/>
        <w:rPr>
          <w:rFonts w:ascii="Arial" w:hAnsi="Arial" w:cs="Arial"/>
        </w:rPr>
      </w:pPr>
    </w:p>
    <w:p w14:paraId="143CEA69" w14:textId="77777777" w:rsidR="00F507B4" w:rsidRDefault="00F507B4" w:rsidP="004544DD">
      <w:pPr>
        <w:spacing w:before="0" w:after="0" w:line="240" w:lineRule="auto"/>
        <w:rPr>
          <w:rFonts w:ascii="Arial" w:hAnsi="Arial" w:cs="Arial"/>
        </w:rPr>
      </w:pPr>
    </w:p>
    <w:p w14:paraId="7FF970F1" w14:textId="77777777" w:rsidR="00F507B4" w:rsidRDefault="00F507B4" w:rsidP="004544DD">
      <w:pPr>
        <w:spacing w:before="0" w:after="0" w:line="240" w:lineRule="auto"/>
        <w:rPr>
          <w:rFonts w:ascii="Arial" w:hAnsi="Arial" w:cs="Arial"/>
        </w:rPr>
      </w:pPr>
    </w:p>
    <w:p w14:paraId="1F6ED39A" w14:textId="77777777" w:rsidR="00F507B4" w:rsidRDefault="00F507B4" w:rsidP="004544DD">
      <w:pPr>
        <w:spacing w:before="0" w:after="0" w:line="240" w:lineRule="auto"/>
        <w:rPr>
          <w:rFonts w:ascii="Arial" w:hAnsi="Arial" w:cs="Arial"/>
        </w:rPr>
      </w:pPr>
    </w:p>
    <w:p w14:paraId="79B86CC5" w14:textId="77777777" w:rsidR="00F507B4" w:rsidRDefault="00F507B4" w:rsidP="004544DD">
      <w:pPr>
        <w:spacing w:before="0" w:after="0" w:line="240" w:lineRule="auto"/>
        <w:rPr>
          <w:rFonts w:ascii="Arial" w:hAnsi="Arial" w:cs="Arial"/>
        </w:rPr>
      </w:pPr>
    </w:p>
    <w:p w14:paraId="3331B9C1" w14:textId="77777777" w:rsidR="00F507B4" w:rsidRDefault="00F507B4" w:rsidP="004544DD">
      <w:pPr>
        <w:spacing w:before="0" w:after="0" w:line="240" w:lineRule="auto"/>
        <w:rPr>
          <w:rFonts w:ascii="Arial" w:hAnsi="Arial" w:cs="Arial"/>
        </w:rPr>
      </w:pPr>
    </w:p>
    <w:p w14:paraId="15AFE214" w14:textId="77777777" w:rsidR="00F507B4" w:rsidRDefault="00F507B4" w:rsidP="004544DD">
      <w:pPr>
        <w:spacing w:before="0" w:after="0" w:line="240" w:lineRule="auto"/>
        <w:rPr>
          <w:rFonts w:ascii="Arial" w:hAnsi="Arial" w:cs="Arial"/>
        </w:rPr>
      </w:pPr>
    </w:p>
    <w:p w14:paraId="1780DF40" w14:textId="77777777" w:rsidR="00F507B4" w:rsidRDefault="00F507B4" w:rsidP="004544DD">
      <w:pPr>
        <w:spacing w:before="0" w:after="0" w:line="240" w:lineRule="auto"/>
        <w:rPr>
          <w:rFonts w:ascii="Arial" w:hAnsi="Arial" w:cs="Arial"/>
        </w:rPr>
      </w:pPr>
    </w:p>
    <w:p w14:paraId="460166C0" w14:textId="77777777" w:rsidR="00F507B4" w:rsidRDefault="00F507B4" w:rsidP="004544DD">
      <w:pPr>
        <w:spacing w:before="0" w:after="0" w:line="240" w:lineRule="auto"/>
        <w:rPr>
          <w:rFonts w:ascii="Arial" w:hAnsi="Arial" w:cs="Arial"/>
        </w:rPr>
      </w:pPr>
    </w:p>
    <w:p w14:paraId="3ECFBF0C" w14:textId="77777777" w:rsidR="00F507B4" w:rsidRDefault="00F507B4" w:rsidP="004544DD">
      <w:pPr>
        <w:spacing w:before="0" w:after="0" w:line="240" w:lineRule="auto"/>
        <w:rPr>
          <w:rFonts w:ascii="Arial" w:hAnsi="Arial" w:cs="Arial"/>
        </w:rPr>
      </w:pPr>
    </w:p>
    <w:p w14:paraId="6BCF3A59" w14:textId="77777777" w:rsidR="00450AA2" w:rsidRDefault="00450AA2" w:rsidP="004544DD">
      <w:pPr>
        <w:spacing w:before="0" w:after="0" w:line="240" w:lineRule="auto"/>
        <w:rPr>
          <w:rFonts w:ascii="Arial" w:hAnsi="Arial" w:cs="Arial"/>
        </w:rPr>
      </w:pPr>
    </w:p>
    <w:p w14:paraId="6BCF3A5B" w14:textId="77777777" w:rsidR="00450AA2" w:rsidRDefault="00450AA2" w:rsidP="004544DD">
      <w:pPr>
        <w:spacing w:before="0" w:after="0" w:line="240" w:lineRule="auto"/>
        <w:rPr>
          <w:rFonts w:ascii="Arial" w:hAnsi="Arial" w:cs="Arial"/>
        </w:rPr>
      </w:pPr>
    </w:p>
    <w:p w14:paraId="6BCF3A5C" w14:textId="77777777" w:rsidR="004544DD" w:rsidRPr="004544DD" w:rsidRDefault="004544DD" w:rsidP="004544DD">
      <w:pPr>
        <w:spacing w:before="0" w:after="0" w:line="240" w:lineRule="auto"/>
        <w:rPr>
          <w:rFonts w:ascii="Verdana" w:eastAsia="Times New Roman" w:hAnsi="Verdana" w:cs="Tahoma"/>
          <w:color w:val="000000"/>
          <w:sz w:val="24"/>
          <w:szCs w:val="24"/>
        </w:rPr>
      </w:pPr>
      <w:r w:rsidRPr="004544DD">
        <w:rPr>
          <w:rFonts w:ascii="Verdana" w:eastAsia="Times New Roman" w:hAnsi="Verdana" w:cs="Tahoma"/>
          <w:color w:val="000000"/>
          <w:sz w:val="24"/>
          <w:szCs w:val="24"/>
        </w:rPr>
        <w:t>Document Revision History</w:t>
      </w:r>
      <w:bookmarkEnd w:id="1"/>
    </w:p>
    <w:p w14:paraId="6BCF3A5D" w14:textId="77777777" w:rsidR="004544DD" w:rsidRPr="004544DD" w:rsidRDefault="004544DD" w:rsidP="004544DD">
      <w:pPr>
        <w:spacing w:before="0" w:after="120" w:line="240" w:lineRule="auto"/>
        <w:rPr>
          <w:rFonts w:ascii="Verdana" w:eastAsia="Times New Roman" w:hAnsi="Verdana" w:cs="Tahoma"/>
          <w:color w:val="auto"/>
          <w:szCs w:val="22"/>
        </w:rPr>
      </w:pPr>
    </w:p>
    <w:tbl>
      <w:tblPr>
        <w:tblW w:w="110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3"/>
        <w:gridCol w:w="1074"/>
        <w:gridCol w:w="3439"/>
        <w:gridCol w:w="4513"/>
      </w:tblGrid>
      <w:tr w:rsidR="004544DD" w:rsidRPr="004544DD" w14:paraId="6BCF3A62" w14:textId="77777777" w:rsidTr="004544DD">
        <w:trPr>
          <w:trHeight w:val="363"/>
        </w:trPr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0009F"/>
            <w:vAlign w:val="center"/>
          </w:tcPr>
          <w:p w14:paraId="6BCF3A5E" w14:textId="77777777" w:rsidR="004544DD" w:rsidRPr="004544DD" w:rsidRDefault="004544DD" w:rsidP="004544DD">
            <w:pPr>
              <w:spacing w:before="0" w:after="120" w:line="240" w:lineRule="auto"/>
              <w:rPr>
                <w:rFonts w:ascii="Verdana" w:eastAsia="Times New Roman" w:hAnsi="Verdana" w:cs="Tahoma"/>
                <w:color w:val="auto"/>
                <w:sz w:val="18"/>
                <w:szCs w:val="18"/>
              </w:rPr>
            </w:pPr>
            <w:r w:rsidRPr="004544DD">
              <w:rPr>
                <w:rFonts w:ascii="Verdana" w:eastAsia="Times New Roman" w:hAnsi="Verdana" w:cs="Tahoma"/>
                <w:color w:val="auto"/>
                <w:sz w:val="18"/>
                <w:szCs w:val="18"/>
              </w:rPr>
              <w:t>Date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0009F"/>
            <w:vAlign w:val="center"/>
          </w:tcPr>
          <w:p w14:paraId="6BCF3A5F" w14:textId="77777777" w:rsidR="004544DD" w:rsidRPr="004544DD" w:rsidRDefault="004544DD" w:rsidP="004544DD">
            <w:pPr>
              <w:spacing w:before="0" w:after="120" w:line="240" w:lineRule="auto"/>
              <w:rPr>
                <w:rFonts w:ascii="Verdana" w:eastAsia="Times New Roman" w:hAnsi="Verdana" w:cs="Tahoma"/>
                <w:color w:val="auto"/>
                <w:sz w:val="18"/>
                <w:szCs w:val="18"/>
              </w:rPr>
            </w:pPr>
            <w:r w:rsidRPr="004544DD">
              <w:rPr>
                <w:rFonts w:ascii="Verdana" w:eastAsia="Times New Roman" w:hAnsi="Verdana" w:cs="Tahoma"/>
                <w:color w:val="auto"/>
                <w:sz w:val="18"/>
                <w:szCs w:val="18"/>
              </w:rPr>
              <w:t>Version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0009F"/>
            <w:vAlign w:val="center"/>
          </w:tcPr>
          <w:p w14:paraId="6BCF3A60" w14:textId="77777777" w:rsidR="004544DD" w:rsidRPr="004544DD" w:rsidRDefault="004544DD" w:rsidP="004544DD">
            <w:pPr>
              <w:spacing w:before="0" w:after="120" w:line="240" w:lineRule="auto"/>
              <w:rPr>
                <w:rFonts w:ascii="Verdana" w:eastAsia="Times New Roman" w:hAnsi="Verdana" w:cs="Tahoma"/>
                <w:color w:val="auto"/>
                <w:sz w:val="18"/>
                <w:szCs w:val="18"/>
              </w:rPr>
            </w:pPr>
            <w:r w:rsidRPr="004544DD">
              <w:rPr>
                <w:rFonts w:ascii="Verdana" w:eastAsia="Times New Roman" w:hAnsi="Verdana" w:cs="Tahoma"/>
                <w:color w:val="auto"/>
                <w:sz w:val="18"/>
                <w:szCs w:val="18"/>
              </w:rPr>
              <w:t>Creator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0009F"/>
            <w:vAlign w:val="center"/>
          </w:tcPr>
          <w:p w14:paraId="6BCF3A61" w14:textId="77777777" w:rsidR="004544DD" w:rsidRPr="004544DD" w:rsidRDefault="004544DD" w:rsidP="004544DD">
            <w:pPr>
              <w:spacing w:before="0" w:after="120" w:line="240" w:lineRule="auto"/>
              <w:rPr>
                <w:rFonts w:ascii="Verdana" w:eastAsia="Times New Roman" w:hAnsi="Verdana" w:cs="Tahoma"/>
                <w:color w:val="auto"/>
                <w:sz w:val="18"/>
                <w:szCs w:val="18"/>
              </w:rPr>
            </w:pPr>
            <w:r w:rsidRPr="004544DD">
              <w:rPr>
                <w:rFonts w:ascii="Verdana" w:eastAsia="Times New Roman" w:hAnsi="Verdana" w:cs="Tahoma"/>
                <w:color w:val="auto"/>
                <w:sz w:val="18"/>
                <w:szCs w:val="18"/>
              </w:rPr>
              <w:t>Notes</w:t>
            </w:r>
          </w:p>
        </w:tc>
      </w:tr>
      <w:tr w:rsidR="004544DD" w:rsidRPr="004544DD" w14:paraId="6BCF3A67" w14:textId="77777777" w:rsidTr="004544DD">
        <w:trPr>
          <w:trHeight w:val="363"/>
        </w:trPr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F3A63" w14:textId="06C83D05" w:rsidR="004544DD" w:rsidRPr="004544DD" w:rsidRDefault="00200708" w:rsidP="004544DD">
            <w:pPr>
              <w:spacing w:before="60" w:after="60" w:line="240" w:lineRule="auto"/>
              <w:rPr>
                <w:rFonts w:ascii="Verdana" w:eastAsia="Times New Roman" w:hAnsi="Verdana" w:cs="Tahoma"/>
                <w:color w:val="auto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color w:val="auto"/>
                <w:sz w:val="18"/>
                <w:szCs w:val="18"/>
              </w:rPr>
              <w:t>9/16/2016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F3A64" w14:textId="4AD9A4D5" w:rsidR="004544DD" w:rsidRPr="004544DD" w:rsidRDefault="00200708" w:rsidP="004544DD">
            <w:pPr>
              <w:spacing w:before="60" w:after="60" w:line="240" w:lineRule="auto"/>
              <w:rPr>
                <w:rFonts w:ascii="Verdana" w:eastAsia="Times New Roman" w:hAnsi="Verdana" w:cs="Tahoma"/>
                <w:color w:val="auto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color w:val="auto"/>
                <w:sz w:val="18"/>
                <w:szCs w:val="18"/>
              </w:rPr>
              <w:t>1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F3A65" w14:textId="552CB3A5" w:rsidR="004544DD" w:rsidRPr="004544DD" w:rsidRDefault="00200708" w:rsidP="004544DD">
            <w:pPr>
              <w:spacing w:before="60" w:after="60" w:line="240" w:lineRule="auto"/>
              <w:rPr>
                <w:rFonts w:ascii="Verdana" w:eastAsia="Times New Roman" w:hAnsi="Verdana" w:cs="Tahoma"/>
                <w:color w:val="auto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color w:val="auto"/>
                <w:sz w:val="18"/>
                <w:szCs w:val="18"/>
              </w:rPr>
              <w:t>O365 Production Prep Project Team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F3A66" w14:textId="77777777" w:rsidR="004544DD" w:rsidRPr="004544DD" w:rsidRDefault="004544DD" w:rsidP="004544DD">
            <w:pPr>
              <w:spacing w:before="60" w:after="60" w:line="240" w:lineRule="auto"/>
              <w:rPr>
                <w:rFonts w:ascii="Verdana" w:eastAsia="Times New Roman" w:hAnsi="Verdana" w:cs="Tahoma"/>
                <w:color w:val="auto"/>
                <w:sz w:val="18"/>
                <w:szCs w:val="18"/>
              </w:rPr>
            </w:pPr>
            <w:r w:rsidRPr="004544DD">
              <w:rPr>
                <w:rFonts w:ascii="Arial" w:eastAsia="Times New Roman" w:hAnsi="Arial" w:cs="Arial"/>
                <w:color w:val="auto"/>
                <w:szCs w:val="22"/>
              </w:rPr>
              <w:t>Initial version</w:t>
            </w:r>
          </w:p>
        </w:tc>
      </w:tr>
      <w:tr w:rsidR="004544DD" w:rsidRPr="004544DD" w14:paraId="6BCF3A6C" w14:textId="77777777" w:rsidTr="004544DD">
        <w:trPr>
          <w:trHeight w:val="349"/>
        </w:trPr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F3A68" w14:textId="77777777" w:rsidR="004544DD" w:rsidRPr="004544DD" w:rsidRDefault="004544DD" w:rsidP="004544DD">
            <w:pPr>
              <w:spacing w:before="60" w:after="60" w:line="240" w:lineRule="auto"/>
              <w:rPr>
                <w:rFonts w:ascii="Verdana" w:eastAsia="Times New Roman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F3A69" w14:textId="77777777" w:rsidR="004544DD" w:rsidRPr="004544DD" w:rsidRDefault="004544DD" w:rsidP="004544DD">
            <w:pPr>
              <w:spacing w:before="60" w:after="60" w:line="240" w:lineRule="auto"/>
              <w:rPr>
                <w:rFonts w:ascii="Verdana" w:eastAsia="Times New Roman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F3A6A" w14:textId="77777777" w:rsidR="004544DD" w:rsidRPr="004544DD" w:rsidRDefault="004544DD" w:rsidP="004544DD">
            <w:pPr>
              <w:spacing w:before="60" w:after="60" w:line="240" w:lineRule="auto"/>
              <w:rPr>
                <w:rFonts w:ascii="Verdana" w:eastAsia="Times New Roman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F3A6B" w14:textId="77777777" w:rsidR="004544DD" w:rsidRPr="004544DD" w:rsidRDefault="004544DD" w:rsidP="004544DD">
            <w:pPr>
              <w:spacing w:before="60" w:after="60" w:line="240" w:lineRule="auto"/>
              <w:rPr>
                <w:rFonts w:ascii="Verdana" w:eastAsia="Times New Roman" w:hAnsi="Verdana" w:cs="Tahoma"/>
                <w:color w:val="auto"/>
                <w:sz w:val="18"/>
                <w:szCs w:val="18"/>
              </w:rPr>
            </w:pPr>
          </w:p>
        </w:tc>
      </w:tr>
      <w:tr w:rsidR="004544DD" w:rsidRPr="004544DD" w14:paraId="6BCF3A71" w14:textId="77777777" w:rsidTr="004544DD">
        <w:trPr>
          <w:trHeight w:val="349"/>
        </w:trPr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F3A6D" w14:textId="77777777" w:rsidR="004544DD" w:rsidRPr="004544DD" w:rsidRDefault="004544DD" w:rsidP="004544DD">
            <w:pPr>
              <w:spacing w:before="60" w:after="60" w:line="240" w:lineRule="auto"/>
              <w:rPr>
                <w:rFonts w:ascii="Verdana" w:eastAsia="Times New Roman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F3A6E" w14:textId="77777777" w:rsidR="004544DD" w:rsidRPr="004544DD" w:rsidRDefault="004544DD" w:rsidP="004544DD">
            <w:pPr>
              <w:spacing w:before="60" w:after="60" w:line="240" w:lineRule="auto"/>
              <w:rPr>
                <w:rFonts w:ascii="Verdana" w:eastAsia="Times New Roman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F3A6F" w14:textId="77777777" w:rsidR="004544DD" w:rsidRPr="004544DD" w:rsidRDefault="004544DD" w:rsidP="004544DD">
            <w:pPr>
              <w:spacing w:before="60" w:after="60" w:line="240" w:lineRule="auto"/>
              <w:rPr>
                <w:rFonts w:ascii="Verdana" w:eastAsia="Times New Roman" w:hAnsi="Verdana" w:cs="Tahoma"/>
                <w:color w:val="auto"/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F3A70" w14:textId="77777777" w:rsidR="004544DD" w:rsidRPr="004544DD" w:rsidRDefault="004544DD" w:rsidP="004544DD">
            <w:pPr>
              <w:spacing w:before="60" w:after="60" w:line="240" w:lineRule="auto"/>
              <w:rPr>
                <w:rFonts w:ascii="Verdana" w:eastAsia="Times New Roman" w:hAnsi="Verdana" w:cs="Tahoma"/>
                <w:color w:val="auto"/>
                <w:sz w:val="18"/>
                <w:szCs w:val="18"/>
              </w:rPr>
            </w:pPr>
          </w:p>
        </w:tc>
      </w:tr>
    </w:tbl>
    <w:p w14:paraId="6BCF3A86" w14:textId="77777777" w:rsidR="004544DD" w:rsidRPr="004544DD" w:rsidRDefault="004544DD" w:rsidP="00200708">
      <w:pPr>
        <w:rPr>
          <w:rFonts w:ascii="Arial" w:hAnsi="Arial" w:cs="Arial"/>
        </w:rPr>
      </w:pPr>
    </w:p>
    <w:sectPr w:rsidR="004544DD" w:rsidRPr="004544DD" w:rsidSect="00200708">
      <w:headerReference w:type="default" r:id="rId13"/>
      <w:footerReference w:type="default" r:id="rId14"/>
      <w:pgSz w:w="12240" w:h="15840"/>
      <w:pgMar w:top="2190" w:right="720" w:bottom="720" w:left="72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F3A89" w14:textId="77777777" w:rsidR="007A4D24" w:rsidRDefault="007A4D24" w:rsidP="00610FC5">
      <w:pPr>
        <w:spacing w:before="0" w:after="0" w:line="240" w:lineRule="auto"/>
      </w:pPr>
      <w:r>
        <w:separator/>
      </w:r>
    </w:p>
  </w:endnote>
  <w:endnote w:type="continuationSeparator" w:id="0">
    <w:p w14:paraId="6BCF3A8A" w14:textId="77777777" w:rsidR="007A4D24" w:rsidRDefault="007A4D24" w:rsidP="00610FC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F3A91" w14:textId="77777777" w:rsidR="00557E9B" w:rsidRDefault="00557E9B" w:rsidP="00557E9B">
    <w:pPr>
      <w:pStyle w:val="Footer"/>
      <w:ind w:left="-360" w:right="-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CF3A9B" wp14:editId="6BCF3A9C">
              <wp:simplePos x="0" y="0"/>
              <wp:positionH relativeFrom="column">
                <wp:posOffset>6245860</wp:posOffset>
              </wp:positionH>
              <wp:positionV relativeFrom="paragraph">
                <wp:posOffset>186055</wp:posOffset>
              </wp:positionV>
              <wp:extent cx="1076960" cy="34544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960" cy="345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BCF3AA2" w14:textId="610C6C05" w:rsidR="00557E9B" w:rsidRPr="0026639C" w:rsidRDefault="00557E9B" w:rsidP="00557E9B">
                          <w:pPr>
                            <w:pStyle w:val="Footer"/>
                            <w:tabs>
                              <w:tab w:val="left" w:pos="8100"/>
                            </w:tabs>
                            <w:rPr>
                              <w:rFonts w:ascii="Arial" w:eastAsiaTheme="minorHAnsi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                                                                                                                                     </w:t>
                          </w:r>
                          <w:r w:rsidRPr="00CE49D1"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  <w:t xml:space="preserve">Revised </w:t>
                          </w:r>
                          <w:r w:rsidR="00200708"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  <w:t>9/16/2016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shapetype w14:anchorId="6BCF3A9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91.8pt;margin-top:14.65pt;width:84.8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" filled="f" stroked="f" strokeweight=".5pt">
              <v:textbox>
                <w:txbxContent>
                  <w:p w14:paraId="6BCF3AA2" w14:textId="610C6C05" w:rsidR="00557E9B" w:rsidRPr="0026639C" w:rsidRDefault="00557E9B" w:rsidP="00557E9B">
                    <w:pPr>
                      <w:pStyle w:val="Footer"/>
                      <w:tabs>
                        <w:tab w:val="left" w:pos="8100"/>
                      </w:tabs>
                      <w:rPr>
                        <w:rFonts w:ascii="Arial" w:eastAsiaTheme="minorHAnsi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                                                                                                                                    </w:t>
                    </w:r>
                    <w:r w:rsidRPr="00CE49D1"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  <w:t xml:space="preserve">Revised </w:t>
                    </w:r>
                    <w:r w:rsidR="00200708"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  <w:t>9/16/2016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6BCF3A9D" wp14:editId="6BCF3A9E">
          <wp:extent cx="7307249" cy="524726"/>
          <wp:effectExtent l="0" t="0" r="0" b="889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4237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CF3A92" w14:textId="77777777" w:rsidR="00ED23B7" w:rsidRDefault="00ED23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F3A87" w14:textId="77777777" w:rsidR="007A4D24" w:rsidRDefault="007A4D24" w:rsidP="00610FC5">
      <w:pPr>
        <w:spacing w:before="0" w:after="0" w:line="240" w:lineRule="auto"/>
      </w:pPr>
      <w:r>
        <w:separator/>
      </w:r>
    </w:p>
  </w:footnote>
  <w:footnote w:type="continuationSeparator" w:id="0">
    <w:p w14:paraId="6BCF3A88" w14:textId="77777777" w:rsidR="007A4D24" w:rsidRDefault="007A4D24" w:rsidP="00610FC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F3A8B" w14:textId="77777777" w:rsidR="00610FC5" w:rsidRDefault="00820C79" w:rsidP="004A242E">
    <w:pPr>
      <w:pStyle w:val="Header"/>
      <w:ind w:left="-1440" w:right="-7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CF3A93" wp14:editId="6BCF3A94">
          <wp:simplePos x="0" y="0"/>
          <wp:positionH relativeFrom="column">
            <wp:posOffset>-227965</wp:posOffset>
          </wp:positionH>
          <wp:positionV relativeFrom="paragraph">
            <wp:posOffset>111125</wp:posOffset>
          </wp:positionV>
          <wp:extent cx="7306945" cy="1205865"/>
          <wp:effectExtent l="0" t="0" r="8255" b="0"/>
          <wp:wrapTight wrapText="bothSides">
            <wp:wrapPolygon edited="0">
              <wp:start x="0" y="0"/>
              <wp:lineTo x="0" y="21156"/>
              <wp:lineTo x="21568" y="21156"/>
              <wp:lineTo x="21568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D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6945" cy="1205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CF3A8C" w14:textId="77777777" w:rsidR="0015080F" w:rsidRDefault="000717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CF3A95" wp14:editId="6BCF3A96">
              <wp:simplePos x="0" y="0"/>
              <wp:positionH relativeFrom="column">
                <wp:posOffset>-91440</wp:posOffset>
              </wp:positionH>
              <wp:positionV relativeFrom="paragraph">
                <wp:posOffset>17007</wp:posOffset>
              </wp:positionV>
              <wp:extent cx="3045350" cy="461176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5350" cy="4611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CF3A9F" w14:textId="77777777" w:rsidR="00071768" w:rsidRPr="00071768" w:rsidRDefault="00071768">
                          <w:pPr>
                            <w:rPr>
                              <w:rFonts w:ascii="Arial" w:hAnsi="Arial" w:cs="Arial"/>
                              <w:color w:val="auto"/>
                              <w:sz w:val="28"/>
                              <w:szCs w:val="28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071768">
                            <w:rPr>
                              <w:rFonts w:ascii="Arial" w:hAnsi="Arial" w:cs="Arial"/>
                              <w:color w:val="auto"/>
                              <w:sz w:val="28"/>
                              <w:szCs w:val="28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S</w:t>
                          </w:r>
                          <w:r w:rsidR="00A73DAD">
                            <w:rPr>
                              <w:rFonts w:ascii="Arial" w:hAnsi="Arial" w:cs="Arial"/>
                              <w:color w:val="auto"/>
                              <w:sz w:val="28"/>
                              <w:szCs w:val="28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ervice Offering </w:t>
                          </w:r>
                          <w:r w:rsidRPr="00071768">
                            <w:rPr>
                              <w:rFonts w:ascii="Arial" w:hAnsi="Arial" w:cs="Arial"/>
                              <w:color w:val="auto"/>
                              <w:sz w:val="28"/>
                              <w:szCs w:val="28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De</w:t>
                          </w:r>
                          <w:r w:rsidR="00A73DAD">
                            <w:rPr>
                              <w:rFonts w:ascii="Arial" w:hAnsi="Arial" w:cs="Arial"/>
                              <w:color w:val="auto"/>
                              <w:sz w:val="28"/>
                              <w:szCs w:val="28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finition</w:t>
                          </w:r>
                          <w:r w:rsidRPr="00071768">
                            <w:rPr>
                              <w:rFonts w:ascii="Arial" w:hAnsi="Arial" w:cs="Arial"/>
                              <w:color w:val="auto"/>
                              <w:sz w:val="28"/>
                              <w:szCs w:val="28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(SOD)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shapetype w14:anchorId="6BCF3A9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7.2pt;margin-top:1.35pt;width:239.8pt;height:3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" filled="f" stroked="f" strokeweight=".5pt">
              <v:textbox>
                <w:txbxContent>
                  <w:p w14:paraId="6BCF3A9F" w14:textId="77777777" w:rsidR="00071768" w:rsidRPr="00071768" w:rsidRDefault="00071768">
                    <w:pPr>
                      <w:rPr>
                        <w:rFonts w:ascii="Arial" w:hAnsi="Arial" w:cs="Arial"/>
                        <w:color w:val="auto"/>
                        <w:sz w:val="28"/>
                        <w:szCs w:val="28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071768">
                      <w:rPr>
                        <w:rFonts w:ascii="Arial" w:hAnsi="Arial" w:cs="Arial"/>
                        <w:color w:val="auto"/>
                        <w:sz w:val="28"/>
                        <w:szCs w:val="28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S</w:t>
                    </w:r>
                    <w:r w:rsidR="00A73DAD">
                      <w:rPr>
                        <w:rFonts w:ascii="Arial" w:hAnsi="Arial" w:cs="Arial"/>
                        <w:color w:val="auto"/>
                        <w:sz w:val="28"/>
                        <w:szCs w:val="28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ervice Offering </w:t>
                    </w:r>
                    <w:r w:rsidRPr="00071768">
                      <w:rPr>
                        <w:rFonts w:ascii="Arial" w:hAnsi="Arial" w:cs="Arial"/>
                        <w:color w:val="auto"/>
                        <w:sz w:val="28"/>
                        <w:szCs w:val="28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De</w:t>
                    </w:r>
                    <w:r w:rsidR="00A73DAD">
                      <w:rPr>
                        <w:rFonts w:ascii="Arial" w:hAnsi="Arial" w:cs="Arial"/>
                        <w:color w:val="auto"/>
                        <w:sz w:val="28"/>
                        <w:szCs w:val="28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finition</w:t>
                    </w:r>
                    <w:r w:rsidRPr="00071768">
                      <w:rPr>
                        <w:rFonts w:ascii="Arial" w:hAnsi="Arial" w:cs="Arial"/>
                        <w:color w:val="auto"/>
                        <w:sz w:val="28"/>
                        <w:szCs w:val="28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(SOD)</w:t>
                    </w:r>
                  </w:p>
                </w:txbxContent>
              </v:textbox>
            </v:shape>
          </w:pict>
        </mc:Fallback>
      </mc:AlternateContent>
    </w:r>
  </w:p>
  <w:p w14:paraId="6BCF3A8D" w14:textId="77777777" w:rsidR="0015080F" w:rsidRDefault="0015080F">
    <w:pPr>
      <w:pStyle w:val="Header"/>
    </w:pPr>
  </w:p>
  <w:p w14:paraId="6BCF3A8E" w14:textId="77777777" w:rsidR="0015080F" w:rsidRDefault="00672C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BCF3A97" wp14:editId="6BCF3A98">
              <wp:simplePos x="0" y="0"/>
              <wp:positionH relativeFrom="column">
                <wp:posOffset>-91440</wp:posOffset>
              </wp:positionH>
              <wp:positionV relativeFrom="paragraph">
                <wp:posOffset>64936</wp:posOffset>
              </wp:positionV>
              <wp:extent cx="4619073" cy="834390"/>
              <wp:effectExtent l="0" t="0" r="0" b="381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073" cy="834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CF3AA0" w14:textId="77777777" w:rsidR="00CD79FA" w:rsidRPr="00672C72" w:rsidRDefault="00744D40" w:rsidP="00CD79FA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Office 365 – </w:t>
                          </w:r>
                          <w:r w:rsidR="005B6C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SharePoint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Online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shape w14:anchorId="6BCF3A97" id="Text Box 2" o:spid="_x0000_s1027" type="#_x0000_t202" style="position:absolute;margin-left:-7.2pt;margin-top:5.1pt;width:363.7pt;height:65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" filled="f" stroked="f">
              <v:textbox>
                <w:txbxContent>
                  <w:p w14:paraId="6BCF3AA0" w14:textId="77777777" w:rsidR="00CD79FA" w:rsidRPr="00672C72" w:rsidRDefault="00744D40" w:rsidP="00CD79FA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Office 365 – </w:t>
                    </w:r>
                    <w:r w:rsidR="005B6C6A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SharePoint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Online</w:t>
                    </w:r>
                  </w:p>
                </w:txbxContent>
              </v:textbox>
            </v:shape>
          </w:pict>
        </mc:Fallback>
      </mc:AlternateContent>
    </w:r>
  </w:p>
  <w:p w14:paraId="6BCF3A8F" w14:textId="77777777" w:rsidR="0015080F" w:rsidRDefault="0015080F">
    <w:pPr>
      <w:pStyle w:val="Header"/>
    </w:pPr>
  </w:p>
  <w:p w14:paraId="6BCF3A90" w14:textId="77777777" w:rsidR="0015080F" w:rsidRDefault="004A24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BCF3A99" wp14:editId="6BCF3A9A">
              <wp:simplePos x="0" y="0"/>
              <wp:positionH relativeFrom="column">
                <wp:posOffset>231775</wp:posOffset>
              </wp:positionH>
              <wp:positionV relativeFrom="paragraph">
                <wp:posOffset>1047115</wp:posOffset>
              </wp:positionV>
              <wp:extent cx="3314700" cy="67754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677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CF3AA1" w14:textId="77777777" w:rsidR="0015080F" w:rsidRPr="00E215E4" w:rsidRDefault="0015080F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</w:rPr>
                          </w:pPr>
                          <w:r w:rsidRPr="00E215E4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</w:rPr>
                            <w:t xml:space="preserve">ENTERPRISE </w:t>
                          </w:r>
                          <w:r w:rsidRPr="001F2B8F">
                            <w:rPr>
                              <w:rFonts w:ascii="Arial" w:hAnsi="Arial" w:cs="Arial"/>
                              <w:b/>
                              <w:i/>
                              <w:color w:val="FFFFFF" w:themeColor="background1"/>
                              <w:sz w:val="32"/>
                            </w:rPr>
                            <w:t>UNIFIED</w:t>
                          </w:r>
                          <w:r w:rsidRPr="00E215E4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</w:rPr>
                            <w:t xml:space="preserve"> COMMUNICATIONS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shape w14:anchorId="6BCF3A99" id="_x0000_s1028" type="#_x0000_t202" style="position:absolute;margin-left:18.25pt;margin-top:82.45pt;width:261pt;height:53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" filled="f" stroked="f">
              <v:textbox>
                <w:txbxContent>
                  <w:p w14:paraId="6BCF3AA1" w14:textId="77777777" w:rsidR="0015080F" w:rsidRPr="00E215E4" w:rsidRDefault="0015080F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</w:rPr>
                    </w:pPr>
                    <w:r w:rsidRPr="00E215E4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</w:rPr>
                      <w:t xml:space="preserve">ENTERPRISE </w:t>
                    </w:r>
                    <w:r w:rsidRPr="001F2B8F">
                      <w:rPr>
                        <w:rFonts w:ascii="Arial" w:hAnsi="Arial" w:cs="Arial"/>
                        <w:b/>
                        <w:i/>
                        <w:color w:val="FFFFFF" w:themeColor="background1"/>
                        <w:sz w:val="32"/>
                      </w:rPr>
                      <w:t>UNIFIED</w:t>
                    </w:r>
                    <w:r w:rsidRPr="00E215E4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</w:rPr>
                      <w:t xml:space="preserve"> COMMUNICATIONS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2A0"/>
    <w:multiLevelType w:val="hybridMultilevel"/>
    <w:tmpl w:val="A2D66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6712D2"/>
    <w:multiLevelType w:val="hybridMultilevel"/>
    <w:tmpl w:val="87042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CF726F"/>
    <w:multiLevelType w:val="hybridMultilevel"/>
    <w:tmpl w:val="06D4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F53C3"/>
    <w:multiLevelType w:val="hybridMultilevel"/>
    <w:tmpl w:val="06E01F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67674A2"/>
    <w:multiLevelType w:val="hybridMultilevel"/>
    <w:tmpl w:val="8986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C7D84"/>
    <w:multiLevelType w:val="hybridMultilevel"/>
    <w:tmpl w:val="17C42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906685"/>
    <w:multiLevelType w:val="hybridMultilevel"/>
    <w:tmpl w:val="8BBAE5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D1A6022"/>
    <w:multiLevelType w:val="hybridMultilevel"/>
    <w:tmpl w:val="95A8E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DB7094"/>
    <w:multiLevelType w:val="hybridMultilevel"/>
    <w:tmpl w:val="7CE61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859094C"/>
    <w:multiLevelType w:val="hybridMultilevel"/>
    <w:tmpl w:val="D5803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E395C"/>
    <w:multiLevelType w:val="hybridMultilevel"/>
    <w:tmpl w:val="76921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56C36"/>
    <w:multiLevelType w:val="hybridMultilevel"/>
    <w:tmpl w:val="96A8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05642"/>
    <w:multiLevelType w:val="hybridMultilevel"/>
    <w:tmpl w:val="B2223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4B3A78"/>
    <w:multiLevelType w:val="hybridMultilevel"/>
    <w:tmpl w:val="843ED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6"/>
  </w:num>
  <w:num w:numId="4">
    <w:abstractNumId w:val="2"/>
  </w:num>
  <w:num w:numId="5">
    <w:abstractNumId w:val="9"/>
  </w:num>
  <w:num w:numId="6">
    <w:abstractNumId w:val="11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7"/>
  </w:num>
  <w:num w:numId="12">
    <w:abstractNumId w:val="10"/>
  </w:num>
  <w:num w:numId="13">
    <w:abstractNumId w:val="5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C5"/>
    <w:rsid w:val="00005440"/>
    <w:rsid w:val="00044E44"/>
    <w:rsid w:val="00071768"/>
    <w:rsid w:val="00085E1A"/>
    <w:rsid w:val="000D4D9D"/>
    <w:rsid w:val="00111DA7"/>
    <w:rsid w:val="0015080F"/>
    <w:rsid w:val="00154DAD"/>
    <w:rsid w:val="00163C47"/>
    <w:rsid w:val="001D1D76"/>
    <w:rsid w:val="001F2B8F"/>
    <w:rsid w:val="00200708"/>
    <w:rsid w:val="0028764F"/>
    <w:rsid w:val="00377A1E"/>
    <w:rsid w:val="003E5599"/>
    <w:rsid w:val="00450AA2"/>
    <w:rsid w:val="004544DD"/>
    <w:rsid w:val="00496EE6"/>
    <w:rsid w:val="004A242E"/>
    <w:rsid w:val="004D6B43"/>
    <w:rsid w:val="00557E9B"/>
    <w:rsid w:val="00567DE4"/>
    <w:rsid w:val="00577AE0"/>
    <w:rsid w:val="005B6C6A"/>
    <w:rsid w:val="005C2D58"/>
    <w:rsid w:val="005E182B"/>
    <w:rsid w:val="00610FC5"/>
    <w:rsid w:val="006478E0"/>
    <w:rsid w:val="006723A9"/>
    <w:rsid w:val="00672C72"/>
    <w:rsid w:val="006D5710"/>
    <w:rsid w:val="00744D40"/>
    <w:rsid w:val="007640DC"/>
    <w:rsid w:val="007A4D24"/>
    <w:rsid w:val="007E4015"/>
    <w:rsid w:val="00820C79"/>
    <w:rsid w:val="00831F88"/>
    <w:rsid w:val="0089772B"/>
    <w:rsid w:val="008D14B5"/>
    <w:rsid w:val="00A208C3"/>
    <w:rsid w:val="00A41709"/>
    <w:rsid w:val="00A73DAD"/>
    <w:rsid w:val="00C04DB0"/>
    <w:rsid w:val="00C05847"/>
    <w:rsid w:val="00C878FF"/>
    <w:rsid w:val="00CC3513"/>
    <w:rsid w:val="00CD0B69"/>
    <w:rsid w:val="00CD79FA"/>
    <w:rsid w:val="00CF371E"/>
    <w:rsid w:val="00CF4823"/>
    <w:rsid w:val="00D15779"/>
    <w:rsid w:val="00D30A82"/>
    <w:rsid w:val="00D36A99"/>
    <w:rsid w:val="00DC43F6"/>
    <w:rsid w:val="00DC5020"/>
    <w:rsid w:val="00E215E4"/>
    <w:rsid w:val="00E75C38"/>
    <w:rsid w:val="00EA17F4"/>
    <w:rsid w:val="00ED23B7"/>
    <w:rsid w:val="00F507B4"/>
    <w:rsid w:val="00FC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6BCF3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2060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40"/>
  </w:style>
  <w:style w:type="paragraph" w:styleId="Heading1">
    <w:name w:val="heading 1"/>
    <w:basedOn w:val="Normal"/>
    <w:next w:val="Normal"/>
    <w:link w:val="Heading1Char"/>
    <w:uiPriority w:val="9"/>
    <w:qFormat/>
    <w:rsid w:val="00610FC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0FC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0FC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FC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0FC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0FC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0FC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0FC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0FC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FC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0FC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0FC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0FC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0FC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0FC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0FC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0FC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0FC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0FC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10FC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0FC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0FC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10FC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10FC5"/>
    <w:rPr>
      <w:b/>
      <w:bCs/>
    </w:rPr>
  </w:style>
  <w:style w:type="character" w:styleId="Emphasis">
    <w:name w:val="Emphasis"/>
    <w:uiPriority w:val="20"/>
    <w:qFormat/>
    <w:rsid w:val="00610FC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10FC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10FC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10FC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0FC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0FC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10FC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10FC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10FC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10FC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10FC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0FC5"/>
    <w:pPr>
      <w:outlineLvl w:val="9"/>
    </w:pPr>
  </w:style>
  <w:style w:type="paragraph" w:styleId="Header">
    <w:name w:val="header"/>
    <w:basedOn w:val="Normal"/>
    <w:link w:val="HeaderChar"/>
    <w:rsid w:val="00610FC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610FC5"/>
  </w:style>
  <w:style w:type="paragraph" w:styleId="Footer">
    <w:name w:val="footer"/>
    <w:basedOn w:val="Normal"/>
    <w:link w:val="FooterChar"/>
    <w:uiPriority w:val="99"/>
    <w:rsid w:val="00610FC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FC5"/>
  </w:style>
  <w:style w:type="table" w:styleId="TableGrid">
    <w:name w:val="Table Grid"/>
    <w:basedOn w:val="TableNormal"/>
    <w:rsid w:val="00496EE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496EE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C878F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5080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080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Heading1"/>
    <w:qFormat/>
    <w:rsid w:val="00005440"/>
    <w:pPr>
      <w:pBdr>
        <w:top w:val="single" w:sz="24" w:space="0" w:color="20009F"/>
        <w:left w:val="single" w:sz="24" w:space="0" w:color="20009F"/>
        <w:bottom w:val="single" w:sz="24" w:space="0" w:color="20009F"/>
        <w:right w:val="single" w:sz="24" w:space="0" w:color="20009F"/>
      </w:pBdr>
      <w:shd w:val="clear" w:color="auto" w:fill="20009F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1F2B8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4544D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2060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40"/>
  </w:style>
  <w:style w:type="paragraph" w:styleId="Heading1">
    <w:name w:val="heading 1"/>
    <w:basedOn w:val="Normal"/>
    <w:next w:val="Normal"/>
    <w:link w:val="Heading1Char"/>
    <w:uiPriority w:val="9"/>
    <w:qFormat/>
    <w:rsid w:val="00610FC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0FC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0FC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FC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0FC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0FC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0FC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0FC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0FC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FC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0FC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0FC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0FC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0FC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0FC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0FC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0FC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0FC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0FC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10FC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0FC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0FC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10FC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10FC5"/>
    <w:rPr>
      <w:b/>
      <w:bCs/>
    </w:rPr>
  </w:style>
  <w:style w:type="character" w:styleId="Emphasis">
    <w:name w:val="Emphasis"/>
    <w:uiPriority w:val="20"/>
    <w:qFormat/>
    <w:rsid w:val="00610FC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10FC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10FC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10FC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0FC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0FC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10FC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10FC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10FC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10FC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10FC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0FC5"/>
    <w:pPr>
      <w:outlineLvl w:val="9"/>
    </w:pPr>
  </w:style>
  <w:style w:type="paragraph" w:styleId="Header">
    <w:name w:val="header"/>
    <w:basedOn w:val="Normal"/>
    <w:link w:val="HeaderChar"/>
    <w:rsid w:val="00610FC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610FC5"/>
  </w:style>
  <w:style w:type="paragraph" w:styleId="Footer">
    <w:name w:val="footer"/>
    <w:basedOn w:val="Normal"/>
    <w:link w:val="FooterChar"/>
    <w:uiPriority w:val="99"/>
    <w:rsid w:val="00610FC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FC5"/>
  </w:style>
  <w:style w:type="table" w:styleId="TableGrid">
    <w:name w:val="Table Grid"/>
    <w:basedOn w:val="TableNormal"/>
    <w:rsid w:val="00496EE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496EE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C878F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5080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080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Heading1"/>
    <w:qFormat/>
    <w:rsid w:val="00005440"/>
    <w:pPr>
      <w:pBdr>
        <w:top w:val="single" w:sz="24" w:space="0" w:color="20009F"/>
        <w:left w:val="single" w:sz="24" w:space="0" w:color="20009F"/>
        <w:bottom w:val="single" w:sz="24" w:space="0" w:color="20009F"/>
        <w:right w:val="single" w:sz="24" w:space="0" w:color="20009F"/>
      </w:pBdr>
      <w:shd w:val="clear" w:color="auto" w:fill="20009F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1F2B8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4544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det.wi.gov/Documents/DET_RatesFY17final.pdf" TargetMode="Externa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7ecca315-ef0d-4325-901f-b571ce74c72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F8BEEF9F5A943984314B33BAED9E2" ma:contentTypeVersion="3" ma:contentTypeDescription="Create a new document." ma:contentTypeScope="" ma:versionID="6d15c209956185504e7420a2cdeac981">
  <xsd:schema xmlns:xsd="http://www.w3.org/2001/XMLSchema" xmlns:xs="http://www.w3.org/2001/XMLSchema" xmlns:p="http://schemas.microsoft.com/office/2006/metadata/properties" xmlns:ns2="7ecca315-ef0d-4325-901f-b571ce74c72d" xmlns:ns3="bb65cc95-6d4e-4879-a879-9838761499af" xmlns:ns4="9e30f06f-ad7a-453a-8e08-8a8878e30bd1" targetNamespace="http://schemas.microsoft.com/office/2006/metadata/properties" ma:root="true" ma:fieldsID="acd88fc1518c8f293a4ca8d5e06e91af" ns2:_="" ns3:_="" ns4:_="">
    <xsd:import namespace="7ecca315-ef0d-4325-901f-b571ce74c72d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ca315-ef0d-4325-901f-b571ce74c72d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6F8F7-1CC7-41A1-8FCE-63105BF6AF80}"/>
</file>

<file path=customXml/itemProps2.xml><?xml version="1.0" encoding="utf-8"?>
<ds:datastoreItem xmlns:ds="http://schemas.openxmlformats.org/officeDocument/2006/customXml" ds:itemID="{76543371-F42A-4292-83B2-1FB9627CC867}"/>
</file>

<file path=customXml/itemProps3.xml><?xml version="1.0" encoding="utf-8"?>
<ds:datastoreItem xmlns:ds="http://schemas.openxmlformats.org/officeDocument/2006/customXml" ds:itemID="{8A267ACE-67B3-4E75-8811-9A55700686B2}"/>
</file>

<file path=customXml/itemProps4.xml><?xml version="1.0" encoding="utf-8"?>
<ds:datastoreItem xmlns:ds="http://schemas.openxmlformats.org/officeDocument/2006/customXml" ds:itemID="{739B49A0-FE39-4734-9D84-8B03C3BD249E}"/>
</file>

<file path=customXml/itemProps5.xml><?xml version="1.0" encoding="utf-8"?>
<ds:datastoreItem xmlns:ds="http://schemas.openxmlformats.org/officeDocument/2006/customXml" ds:itemID="{9183BD4B-15B1-46E9-A61E-B91B69262A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SOD SharePoint Online COPY</vt:lpstr>
    </vt:vector>
  </TitlesOfParts>
  <Company>State of Wisconsin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O365 SharePoint Online SOD </dc:title>
  <dc:creator>Harnack, Rita A - DOA</dc:creator>
  <cp:lastModifiedBy>Tom Bernd</cp:lastModifiedBy>
  <cp:revision>3</cp:revision>
  <dcterms:created xsi:type="dcterms:W3CDTF">2016-09-16T15:46:00Z</dcterms:created>
  <dcterms:modified xsi:type="dcterms:W3CDTF">2016-09-16T16:01:00Z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0x0101004A8F8BEEF9F5A943984314B33BAED9E2</vt:lpwstr>
  </property>
</Properties>
</file>