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bookmarkStart w:id="0" w:name="_Toc419279507"/>
    <w:bookmarkStart w:id="1" w:name="_GoBack"/>
    <w:bookmarkEnd w:id="1"/>
    <w:p w14:paraId="4351DFDE" w14:textId="75AC09EF" w:rsidR="00DB0E79" w:rsidRDefault="00DB0E79" w:rsidP="00EF1A71">
      <w:r>
        <w:rPr>
          <w:noProof/>
        </w:rPr>
        <mc:AlternateContent>
          <mc:Choice Requires="wps">
            <w:drawing>
              <wp:anchor distT="0" distB="0" distL="114300" distR="114300" simplePos="0" relativeHeight="251658240" behindDoc="0" locked="0" layoutInCell="1" allowOverlap="1" wp14:anchorId="64061354" wp14:editId="5AB61C4C">
                <wp:simplePos x="0" y="0"/>
                <wp:positionH relativeFrom="column">
                  <wp:posOffset>-295275</wp:posOffset>
                </wp:positionH>
                <wp:positionV relativeFrom="paragraph">
                  <wp:posOffset>-161925</wp:posOffset>
                </wp:positionV>
                <wp:extent cx="7406640" cy="9692640"/>
                <wp:effectExtent l="0" t="0" r="3810" b="381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6640" cy="9692640"/>
                        </a:xfrm>
                        <a:prstGeom prst="rect">
                          <a:avLst/>
                        </a:prstGeom>
                        <a:solidFill>
                          <a:schemeClr val="accent6">
                            <a:lumMod val="50000"/>
                          </a:schemeClr>
                        </a:solidFill>
                        <a:ln>
                          <a:noFill/>
                        </a:ln>
                        <a:extLst/>
                      </wps:spPr>
                      <wps:txbx>
                        <w:txbxContent>
                          <w:p w14:paraId="0F1E09F2" w14:textId="656EE056" w:rsidR="00D2529C" w:rsidRDefault="001363FB" w:rsidP="00631CB7">
                            <w:pPr>
                              <w:jc w:val="center"/>
                              <w:rPr>
                                <w:rFonts w:asciiTheme="majorHAnsi" w:hAnsiTheme="majorHAnsi" w:cstheme="majorHAnsi"/>
                                <w:color w:val="FFFFFF" w:themeColor="background1"/>
                                <w:sz w:val="56"/>
                                <w:szCs w:val="56"/>
                              </w:rPr>
                            </w:pPr>
                            <w:r>
                              <w:rPr>
                                <w:rFonts w:asciiTheme="majorHAnsi" w:hAnsiTheme="majorHAnsi" w:cstheme="majorHAnsi"/>
                                <w:noProof/>
                                <w:color w:val="FFFFFF" w:themeColor="background1"/>
                                <w:sz w:val="56"/>
                                <w:szCs w:val="56"/>
                              </w:rPr>
                              <w:drawing>
                                <wp:inline distT="0" distB="0" distL="0" distR="0" wp14:anchorId="69A1367B" wp14:editId="176869C0">
                                  <wp:extent cx="20574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withtext.png"/>
                                          <pic:cNvPicPr/>
                                        </pic:nvPicPr>
                                        <pic:blipFill>
                                          <a:blip r:embed="rId12">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14:paraId="17825774" w14:textId="5FE82A14" w:rsidR="001D4E4E" w:rsidRDefault="006A6398" w:rsidP="00631CB7">
                            <w:pPr>
                              <w:jc w:val="center"/>
                              <w:rPr>
                                <w:rFonts w:asciiTheme="majorHAnsi" w:hAnsiTheme="majorHAnsi" w:cstheme="majorHAnsi"/>
                                <w:color w:val="FFFFFF" w:themeColor="background1"/>
                                <w:sz w:val="40"/>
                                <w:szCs w:val="40"/>
                              </w:rPr>
                            </w:pPr>
                            <w:r>
                              <w:rPr>
                                <w:rFonts w:asciiTheme="majorHAnsi" w:hAnsiTheme="majorHAnsi" w:cstheme="majorHAnsi"/>
                                <w:color w:val="FFFFFF" w:themeColor="background1"/>
                                <w:sz w:val="40"/>
                                <w:szCs w:val="40"/>
                              </w:rPr>
                              <w:t>State of Wisconsin</w:t>
                            </w:r>
                          </w:p>
                          <w:p w14:paraId="471B1545" w14:textId="7E61C465" w:rsidR="00D2529C" w:rsidRDefault="00631CB7" w:rsidP="00631CB7">
                            <w:pPr>
                              <w:jc w:val="center"/>
                              <w:rPr>
                                <w:rFonts w:asciiTheme="majorHAnsi" w:hAnsiTheme="majorHAnsi" w:cstheme="majorHAnsi"/>
                                <w:color w:val="FFFFFF" w:themeColor="background1"/>
                                <w:sz w:val="40"/>
                                <w:szCs w:val="40"/>
                              </w:rPr>
                            </w:pPr>
                            <w:r>
                              <w:rPr>
                                <w:noProof/>
                              </w:rPr>
                              <w:drawing>
                                <wp:inline distT="0" distB="0" distL="0" distR="0" wp14:anchorId="2069467F" wp14:editId="1FB6C533">
                                  <wp:extent cx="1581150" cy="3494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81150" cy="349449"/>
                                          </a:xfrm>
                                          <a:prstGeom prst="rect">
                                            <a:avLst/>
                                          </a:prstGeom>
                                          <a:noFill/>
                                        </pic:spPr>
                                      </pic:pic>
                                    </a:graphicData>
                                  </a:graphic>
                                </wp:inline>
                              </w:drawing>
                            </w:r>
                            <w:r w:rsidR="001D4E4E">
                              <w:rPr>
                                <w:rFonts w:asciiTheme="majorHAnsi" w:hAnsiTheme="majorHAnsi" w:cstheme="majorHAnsi"/>
                                <w:color w:val="FFFFFF" w:themeColor="background1"/>
                                <w:sz w:val="40"/>
                                <w:szCs w:val="40"/>
                              </w:rPr>
                              <w:t xml:space="preserve"> </w:t>
                            </w:r>
                          </w:p>
                          <w:p w14:paraId="0E70448F" w14:textId="65283EBC" w:rsidR="00D2529C" w:rsidRPr="007B61BF" w:rsidRDefault="001D4E4E" w:rsidP="001D4E4E">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Communication Plan</w:t>
                            </w:r>
                          </w:p>
                          <w:p w14:paraId="6B22AA41" w14:textId="77777777" w:rsidR="00D2529C" w:rsidRDefault="00D2529C" w:rsidP="00DB0E79">
                            <w:pPr>
                              <w:spacing w:before="240"/>
                              <w:ind w:left="1008"/>
                              <w:jc w:val="right"/>
                              <w:rPr>
                                <w:color w:val="FFFFFF" w:themeColor="background1"/>
                              </w:rPr>
                            </w:pPr>
                          </w:p>
                        </w:txbxContent>
                      </wps:txbx>
                      <wps:bodyPr rot="0" vert="horz" wrap="square" lIns="274320" tIns="914400" rIns="274320" bIns="45720" anchor="t" anchorCtr="0" upright="1">
                        <a:no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64061354" id="Rectangle 16" o:spid="_x0000_s1026" style="position:absolute;margin-left:-23.25pt;margin-top:-12.75pt;width:583.2pt;height:7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" fillcolor="#000b47 [1609]" stroked="f">
                <v:path arrowok="t"/>
                <v:textbox inset="21.6pt,1in,21.6pt">
                  <w:txbxContent>
                    <w:p w14:paraId="0F1E09F2" w14:textId="656EE056" w:rsidR="00D2529C" w:rsidRDefault="001363FB" w:rsidP="00631CB7">
                      <w:pPr>
                        <w:jc w:val="center"/>
                        <w:rPr>
                          <w:rFonts w:asciiTheme="majorHAnsi" w:hAnsiTheme="majorHAnsi" w:cstheme="majorHAnsi"/>
                          <w:color w:val="FFFFFF" w:themeColor="background1"/>
                          <w:sz w:val="56"/>
                          <w:szCs w:val="56"/>
                        </w:rPr>
                      </w:pPr>
                      <w:r>
                        <w:rPr>
                          <w:rFonts w:asciiTheme="majorHAnsi" w:hAnsiTheme="majorHAnsi" w:cstheme="majorHAnsi"/>
                          <w:noProof/>
                          <w:color w:val="FFFFFF" w:themeColor="background1"/>
                          <w:sz w:val="56"/>
                          <w:szCs w:val="56"/>
                        </w:rPr>
                        <w:drawing>
                          <wp:inline distT="0" distB="0" distL="0" distR="0" wp14:anchorId="69A1367B" wp14:editId="176869C0">
                            <wp:extent cx="20574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withtext.png"/>
                                    <pic:cNvPicPr/>
                                  </pic:nvPicPr>
                                  <pic:blipFill>
                                    <a:blip r:embed="rId14">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14:paraId="17825774" w14:textId="5FE82A14" w:rsidR="001D4E4E" w:rsidRDefault="006A6398" w:rsidP="00631CB7">
                      <w:pPr>
                        <w:jc w:val="center"/>
                        <w:rPr>
                          <w:rFonts w:asciiTheme="majorHAnsi" w:hAnsiTheme="majorHAnsi" w:cstheme="majorHAnsi"/>
                          <w:color w:val="FFFFFF" w:themeColor="background1"/>
                          <w:sz w:val="40"/>
                          <w:szCs w:val="40"/>
                        </w:rPr>
                      </w:pPr>
                      <w:r>
                        <w:rPr>
                          <w:rFonts w:asciiTheme="majorHAnsi" w:hAnsiTheme="majorHAnsi" w:cstheme="majorHAnsi"/>
                          <w:color w:val="FFFFFF" w:themeColor="background1"/>
                          <w:sz w:val="40"/>
                          <w:szCs w:val="40"/>
                        </w:rPr>
                        <w:t>State of Wisconsin</w:t>
                      </w:r>
                    </w:p>
                    <w:p w14:paraId="471B1545" w14:textId="7E61C465" w:rsidR="00D2529C" w:rsidRDefault="00631CB7" w:rsidP="00631CB7">
                      <w:pPr>
                        <w:jc w:val="center"/>
                        <w:rPr>
                          <w:rFonts w:asciiTheme="majorHAnsi" w:hAnsiTheme="majorHAnsi" w:cstheme="majorHAnsi"/>
                          <w:color w:val="FFFFFF" w:themeColor="background1"/>
                          <w:sz w:val="40"/>
                          <w:szCs w:val="40"/>
                        </w:rPr>
                      </w:pPr>
                      <w:r>
                        <w:rPr>
                          <w:noProof/>
                        </w:rPr>
                        <w:drawing>
                          <wp:inline distT="0" distB="0" distL="0" distR="0" wp14:anchorId="2069467F" wp14:editId="1FB6C533">
                            <wp:extent cx="1581150" cy="3494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349449"/>
                                    </a:xfrm>
                                    <a:prstGeom prst="rect">
                                      <a:avLst/>
                                    </a:prstGeom>
                                    <a:noFill/>
                                  </pic:spPr>
                                </pic:pic>
                              </a:graphicData>
                            </a:graphic>
                          </wp:inline>
                        </w:drawing>
                      </w:r>
                      <w:r w:rsidR="001D4E4E">
                        <w:rPr>
                          <w:rFonts w:asciiTheme="majorHAnsi" w:hAnsiTheme="majorHAnsi" w:cstheme="majorHAnsi"/>
                          <w:color w:val="FFFFFF" w:themeColor="background1"/>
                          <w:sz w:val="40"/>
                          <w:szCs w:val="40"/>
                        </w:rPr>
                        <w:t xml:space="preserve"> </w:t>
                      </w:r>
                    </w:p>
                    <w:p w14:paraId="0E70448F" w14:textId="65283EBC" w:rsidR="00D2529C" w:rsidRPr="007B61BF" w:rsidRDefault="001D4E4E" w:rsidP="001D4E4E">
                      <w:pPr>
                        <w:jc w:val="center"/>
                        <w:rPr>
                          <w:rFonts w:asciiTheme="majorHAnsi" w:hAnsiTheme="majorHAnsi" w:cstheme="majorHAnsi"/>
                          <w:color w:val="FFFFFF" w:themeColor="background1"/>
                          <w:sz w:val="56"/>
                          <w:szCs w:val="56"/>
                        </w:rPr>
                      </w:pPr>
                      <w:r>
                        <w:rPr>
                          <w:rFonts w:asciiTheme="majorHAnsi" w:hAnsiTheme="majorHAnsi" w:cstheme="majorHAnsi"/>
                          <w:color w:val="FFFFFF" w:themeColor="background1"/>
                          <w:sz w:val="56"/>
                          <w:szCs w:val="56"/>
                        </w:rPr>
                        <w:t>Communication Plan</w:t>
                      </w:r>
                    </w:p>
                    <w:p w14:paraId="6B22AA41" w14:textId="77777777" w:rsidR="00D2529C" w:rsidRDefault="00D2529C" w:rsidP="00DB0E79">
                      <w:pPr>
                        <w:spacing w:before="240"/>
                        <w:ind w:left="1008"/>
                        <w:jc w:val="right"/>
                        <w:rPr>
                          <w:color w:val="FFFFFF" w:themeColor="background1"/>
                        </w:rPr>
                      </w:pPr>
                    </w:p>
                  </w:txbxContent>
                </v:textbox>
              </v:rect>
            </w:pict>
          </mc:Fallback>
        </mc:AlternateContent>
      </w:r>
      <w:bookmarkEnd w:id="0"/>
    </w:p>
    <w:p w14:paraId="018486FB" w14:textId="61D00A99" w:rsidR="00DB0E79" w:rsidRDefault="00DB0E79" w:rsidP="00EF1A71">
      <w:pPr>
        <w:rPr>
          <w:rFonts w:ascii="Segoe UI Semilight" w:hAnsi="Segoe UI Semilight" w:cs="Segoe UI Semilight"/>
          <w:color w:val="002050" w:themeColor="text2"/>
          <w:sz w:val="36"/>
        </w:rPr>
      </w:pPr>
      <w:r>
        <w:rPr>
          <w:noProof/>
        </w:rPr>
        <w:drawing>
          <wp:anchor distT="0" distB="0" distL="114300" distR="114300" simplePos="0" relativeHeight="251658241" behindDoc="0" locked="0" layoutInCell="1" allowOverlap="1" wp14:anchorId="05337D35" wp14:editId="43D11E49">
            <wp:simplePos x="0" y="0"/>
            <wp:positionH relativeFrom="column">
              <wp:posOffset>-64985</wp:posOffset>
            </wp:positionH>
            <wp:positionV relativeFrom="paragraph">
              <wp:posOffset>4495393</wp:posOffset>
            </wp:positionV>
            <wp:extent cx="6858000" cy="34537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858000" cy="3453765"/>
                    </a:xfrm>
                    <a:prstGeom prst="rect">
                      <a:avLst/>
                    </a:prstGeom>
                  </pic:spPr>
                </pic:pic>
              </a:graphicData>
            </a:graphic>
          </wp:anchor>
        </w:drawing>
      </w:r>
      <w:r>
        <w:br w:type="page"/>
      </w:r>
    </w:p>
    <w:sdt>
      <w:sdtPr>
        <w:rPr>
          <w:rFonts w:asciiTheme="minorHAnsi" w:hAnsiTheme="minorHAnsi" w:cstheme="minorBidi"/>
          <w:color w:val="auto"/>
          <w:sz w:val="22"/>
        </w:rPr>
        <w:id w:val="-1783867626"/>
        <w:docPartObj>
          <w:docPartGallery w:val="Table of Contents"/>
          <w:docPartUnique/>
        </w:docPartObj>
      </w:sdtPr>
      <w:sdtEndPr>
        <w:rPr>
          <w:b/>
          <w:bCs/>
          <w:noProof/>
        </w:rPr>
      </w:sdtEndPr>
      <w:sdtContent>
        <w:p w14:paraId="642A387A" w14:textId="77777777" w:rsidR="00EF1A71" w:rsidRDefault="00EF1A71">
          <w:pPr>
            <w:pStyle w:val="TOCHeading"/>
          </w:pPr>
        </w:p>
        <w:p w14:paraId="32476AE1" w14:textId="77777777" w:rsidR="00EF1A71" w:rsidRDefault="00EF1A71">
          <w:pPr>
            <w:pStyle w:val="TOCHeading"/>
          </w:pPr>
        </w:p>
        <w:p w14:paraId="779E8E68" w14:textId="42C59DE6" w:rsidR="00EF1A71" w:rsidRPr="00EF1A71" w:rsidRDefault="00EF1A71">
          <w:pPr>
            <w:pStyle w:val="TOCHeading"/>
            <w:rPr>
              <w:b/>
            </w:rPr>
          </w:pPr>
          <w:r w:rsidRPr="00EF1A71">
            <w:rPr>
              <w:b/>
            </w:rPr>
            <w:t>Table of Contents</w:t>
          </w:r>
        </w:p>
        <w:p w14:paraId="6DAAE745" w14:textId="77777777" w:rsidR="00EF1A71" w:rsidRDefault="00EF1A71">
          <w:pPr>
            <w:pStyle w:val="TOC1"/>
            <w:tabs>
              <w:tab w:val="right" w:leader="dot" w:pos="10790"/>
            </w:tabs>
          </w:pPr>
        </w:p>
        <w:p w14:paraId="75980D44" w14:textId="4A87A210" w:rsidR="00EE770A" w:rsidRDefault="004219D3">
          <w:pPr>
            <w:pStyle w:val="TOC1"/>
            <w:tabs>
              <w:tab w:val="right" w:leader="dot" w:pos="10790"/>
            </w:tabs>
            <w:rPr>
              <w:rFonts w:cstheme="minorBidi"/>
              <w:b w:val="0"/>
              <w:bCs w:val="0"/>
              <w:caps w:val="0"/>
              <w:noProof/>
              <w:sz w:val="22"/>
              <w:szCs w:val="22"/>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458768602" w:history="1">
            <w:r w:rsidR="00EE770A" w:rsidRPr="006B6258">
              <w:rPr>
                <w:rStyle w:val="Hyperlink"/>
                <w:noProof/>
              </w:rPr>
              <w:t>Introduction</w:t>
            </w:r>
            <w:r w:rsidR="00EE770A">
              <w:rPr>
                <w:noProof/>
                <w:webHidden/>
              </w:rPr>
              <w:tab/>
            </w:r>
            <w:r w:rsidR="00EE770A">
              <w:rPr>
                <w:noProof/>
                <w:webHidden/>
              </w:rPr>
              <w:fldChar w:fldCharType="begin"/>
            </w:r>
            <w:r w:rsidR="00EE770A">
              <w:rPr>
                <w:noProof/>
                <w:webHidden/>
              </w:rPr>
              <w:instrText xml:space="preserve"> PAGEREF _Toc458768602 \h </w:instrText>
            </w:r>
            <w:r w:rsidR="00EE770A">
              <w:rPr>
                <w:noProof/>
                <w:webHidden/>
              </w:rPr>
            </w:r>
            <w:r w:rsidR="00EE770A">
              <w:rPr>
                <w:noProof/>
                <w:webHidden/>
              </w:rPr>
              <w:fldChar w:fldCharType="separate"/>
            </w:r>
            <w:r w:rsidR="00EE770A">
              <w:rPr>
                <w:noProof/>
                <w:webHidden/>
              </w:rPr>
              <w:t>3</w:t>
            </w:r>
            <w:r w:rsidR="00EE770A">
              <w:rPr>
                <w:noProof/>
                <w:webHidden/>
              </w:rPr>
              <w:fldChar w:fldCharType="end"/>
            </w:r>
          </w:hyperlink>
        </w:p>
        <w:p w14:paraId="6541E87B" w14:textId="47B4E2B5" w:rsidR="00EE770A" w:rsidRDefault="00DA5B95">
          <w:pPr>
            <w:pStyle w:val="TOC1"/>
            <w:tabs>
              <w:tab w:val="right" w:leader="dot" w:pos="10790"/>
            </w:tabs>
            <w:rPr>
              <w:rFonts w:cstheme="minorBidi"/>
              <w:b w:val="0"/>
              <w:bCs w:val="0"/>
              <w:caps w:val="0"/>
              <w:noProof/>
              <w:sz w:val="22"/>
              <w:szCs w:val="22"/>
            </w:rPr>
          </w:pPr>
          <w:hyperlink w:anchor="_Toc458768603" w:history="1">
            <w:r w:rsidR="00EE770A" w:rsidRPr="006B6258">
              <w:rPr>
                <w:rStyle w:val="Hyperlink"/>
                <w:noProof/>
              </w:rPr>
              <w:t>How to Use this Plan</w:t>
            </w:r>
            <w:r w:rsidR="00EE770A">
              <w:rPr>
                <w:noProof/>
                <w:webHidden/>
              </w:rPr>
              <w:tab/>
            </w:r>
            <w:r w:rsidR="00EE770A">
              <w:rPr>
                <w:noProof/>
                <w:webHidden/>
              </w:rPr>
              <w:fldChar w:fldCharType="begin"/>
            </w:r>
            <w:r w:rsidR="00EE770A">
              <w:rPr>
                <w:noProof/>
                <w:webHidden/>
              </w:rPr>
              <w:instrText xml:space="preserve"> PAGEREF _Toc458768603 \h </w:instrText>
            </w:r>
            <w:r w:rsidR="00EE770A">
              <w:rPr>
                <w:noProof/>
                <w:webHidden/>
              </w:rPr>
            </w:r>
            <w:r w:rsidR="00EE770A">
              <w:rPr>
                <w:noProof/>
                <w:webHidden/>
              </w:rPr>
              <w:fldChar w:fldCharType="separate"/>
            </w:r>
            <w:r w:rsidR="00EE770A">
              <w:rPr>
                <w:noProof/>
                <w:webHidden/>
              </w:rPr>
              <w:t>3</w:t>
            </w:r>
            <w:r w:rsidR="00EE770A">
              <w:rPr>
                <w:noProof/>
                <w:webHidden/>
              </w:rPr>
              <w:fldChar w:fldCharType="end"/>
            </w:r>
          </w:hyperlink>
        </w:p>
        <w:p w14:paraId="2C809D69" w14:textId="30DD721F" w:rsidR="00EE770A" w:rsidRDefault="00DA5B95">
          <w:pPr>
            <w:pStyle w:val="TOC1"/>
            <w:tabs>
              <w:tab w:val="right" w:leader="dot" w:pos="10790"/>
            </w:tabs>
            <w:rPr>
              <w:rFonts w:cstheme="minorBidi"/>
              <w:b w:val="0"/>
              <w:bCs w:val="0"/>
              <w:caps w:val="0"/>
              <w:noProof/>
              <w:sz w:val="22"/>
              <w:szCs w:val="22"/>
            </w:rPr>
          </w:pPr>
          <w:hyperlink w:anchor="_Toc458768604" w:history="1">
            <w:r w:rsidR="00EE770A" w:rsidRPr="006B6258">
              <w:rPr>
                <w:rStyle w:val="Hyperlink"/>
                <w:noProof/>
              </w:rPr>
              <w:t>Plan Components</w:t>
            </w:r>
            <w:r w:rsidR="00EE770A">
              <w:rPr>
                <w:noProof/>
                <w:webHidden/>
              </w:rPr>
              <w:tab/>
            </w:r>
            <w:r w:rsidR="00EE770A">
              <w:rPr>
                <w:noProof/>
                <w:webHidden/>
              </w:rPr>
              <w:fldChar w:fldCharType="begin"/>
            </w:r>
            <w:r w:rsidR="00EE770A">
              <w:rPr>
                <w:noProof/>
                <w:webHidden/>
              </w:rPr>
              <w:instrText xml:space="preserve"> PAGEREF _Toc458768604 \h </w:instrText>
            </w:r>
            <w:r w:rsidR="00EE770A">
              <w:rPr>
                <w:noProof/>
                <w:webHidden/>
              </w:rPr>
            </w:r>
            <w:r w:rsidR="00EE770A">
              <w:rPr>
                <w:noProof/>
                <w:webHidden/>
              </w:rPr>
              <w:fldChar w:fldCharType="separate"/>
            </w:r>
            <w:r w:rsidR="00EE770A">
              <w:rPr>
                <w:noProof/>
                <w:webHidden/>
              </w:rPr>
              <w:t>3</w:t>
            </w:r>
            <w:r w:rsidR="00EE770A">
              <w:rPr>
                <w:noProof/>
                <w:webHidden/>
              </w:rPr>
              <w:fldChar w:fldCharType="end"/>
            </w:r>
          </w:hyperlink>
        </w:p>
        <w:p w14:paraId="5D23A01B" w14:textId="2ED03329" w:rsidR="00EE770A" w:rsidRDefault="00DA5B95">
          <w:pPr>
            <w:pStyle w:val="TOC2"/>
            <w:tabs>
              <w:tab w:val="right" w:leader="dot" w:pos="10790"/>
            </w:tabs>
            <w:rPr>
              <w:rFonts w:cstheme="minorBidi"/>
              <w:smallCaps w:val="0"/>
              <w:noProof/>
              <w:sz w:val="22"/>
              <w:szCs w:val="22"/>
            </w:rPr>
          </w:pPr>
          <w:hyperlink w:anchor="_Toc458768605" w:history="1">
            <w:r w:rsidR="00EE770A" w:rsidRPr="006B6258">
              <w:rPr>
                <w:rStyle w:val="Hyperlink"/>
                <w:noProof/>
              </w:rPr>
              <w:t>The Communication Plan</w:t>
            </w:r>
            <w:r w:rsidR="00EE770A">
              <w:rPr>
                <w:noProof/>
                <w:webHidden/>
              </w:rPr>
              <w:tab/>
            </w:r>
            <w:r w:rsidR="00EE770A">
              <w:rPr>
                <w:noProof/>
                <w:webHidden/>
              </w:rPr>
              <w:fldChar w:fldCharType="begin"/>
            </w:r>
            <w:r w:rsidR="00EE770A">
              <w:rPr>
                <w:noProof/>
                <w:webHidden/>
              </w:rPr>
              <w:instrText xml:space="preserve"> PAGEREF _Toc458768605 \h </w:instrText>
            </w:r>
            <w:r w:rsidR="00EE770A">
              <w:rPr>
                <w:noProof/>
                <w:webHidden/>
              </w:rPr>
            </w:r>
            <w:r w:rsidR="00EE770A">
              <w:rPr>
                <w:noProof/>
                <w:webHidden/>
              </w:rPr>
              <w:fldChar w:fldCharType="separate"/>
            </w:r>
            <w:r w:rsidR="00EE770A">
              <w:rPr>
                <w:noProof/>
                <w:webHidden/>
              </w:rPr>
              <w:t>3</w:t>
            </w:r>
            <w:r w:rsidR="00EE770A">
              <w:rPr>
                <w:noProof/>
                <w:webHidden/>
              </w:rPr>
              <w:fldChar w:fldCharType="end"/>
            </w:r>
          </w:hyperlink>
        </w:p>
        <w:p w14:paraId="3AC21948" w14:textId="1BC4C2F8" w:rsidR="00EE770A" w:rsidRDefault="00DA5B95">
          <w:pPr>
            <w:pStyle w:val="TOC2"/>
            <w:tabs>
              <w:tab w:val="right" w:leader="dot" w:pos="10790"/>
            </w:tabs>
            <w:rPr>
              <w:rFonts w:cstheme="minorBidi"/>
              <w:smallCaps w:val="0"/>
              <w:noProof/>
              <w:sz w:val="22"/>
              <w:szCs w:val="22"/>
            </w:rPr>
          </w:pPr>
          <w:hyperlink w:anchor="_Toc458768606" w:history="1">
            <w:r w:rsidR="00EE770A" w:rsidRPr="006B6258">
              <w:rPr>
                <w:rStyle w:val="Hyperlink"/>
                <w:noProof/>
              </w:rPr>
              <w:t>Pre-Launch Communications</w:t>
            </w:r>
            <w:r w:rsidR="00EE770A">
              <w:rPr>
                <w:noProof/>
                <w:webHidden/>
              </w:rPr>
              <w:tab/>
            </w:r>
            <w:r w:rsidR="00EE770A">
              <w:rPr>
                <w:noProof/>
                <w:webHidden/>
              </w:rPr>
              <w:fldChar w:fldCharType="begin"/>
            </w:r>
            <w:r w:rsidR="00EE770A">
              <w:rPr>
                <w:noProof/>
                <w:webHidden/>
              </w:rPr>
              <w:instrText xml:space="preserve"> PAGEREF _Toc458768606 \h </w:instrText>
            </w:r>
            <w:r w:rsidR="00EE770A">
              <w:rPr>
                <w:noProof/>
                <w:webHidden/>
              </w:rPr>
            </w:r>
            <w:r w:rsidR="00EE770A">
              <w:rPr>
                <w:noProof/>
                <w:webHidden/>
              </w:rPr>
              <w:fldChar w:fldCharType="separate"/>
            </w:r>
            <w:r w:rsidR="00EE770A">
              <w:rPr>
                <w:noProof/>
                <w:webHidden/>
              </w:rPr>
              <w:t>4</w:t>
            </w:r>
            <w:r w:rsidR="00EE770A">
              <w:rPr>
                <w:noProof/>
                <w:webHidden/>
              </w:rPr>
              <w:fldChar w:fldCharType="end"/>
            </w:r>
          </w:hyperlink>
        </w:p>
        <w:p w14:paraId="4350A118" w14:textId="1BD119B9" w:rsidR="00EE770A" w:rsidRDefault="00DA5B95">
          <w:pPr>
            <w:pStyle w:val="TOC2"/>
            <w:tabs>
              <w:tab w:val="right" w:leader="dot" w:pos="10790"/>
            </w:tabs>
            <w:rPr>
              <w:rFonts w:cstheme="minorBidi"/>
              <w:smallCaps w:val="0"/>
              <w:noProof/>
              <w:sz w:val="22"/>
              <w:szCs w:val="22"/>
            </w:rPr>
          </w:pPr>
          <w:hyperlink w:anchor="_Toc458768607" w:history="1">
            <w:r w:rsidR="00EE770A" w:rsidRPr="006B6258">
              <w:rPr>
                <w:rStyle w:val="Hyperlink"/>
                <w:noProof/>
              </w:rPr>
              <w:t>Launch Day Communications</w:t>
            </w:r>
            <w:r w:rsidR="00EE770A">
              <w:rPr>
                <w:noProof/>
                <w:webHidden/>
              </w:rPr>
              <w:tab/>
            </w:r>
            <w:r w:rsidR="00EE770A">
              <w:rPr>
                <w:noProof/>
                <w:webHidden/>
              </w:rPr>
              <w:fldChar w:fldCharType="begin"/>
            </w:r>
            <w:r w:rsidR="00EE770A">
              <w:rPr>
                <w:noProof/>
                <w:webHidden/>
              </w:rPr>
              <w:instrText xml:space="preserve"> PAGEREF _Toc458768607 \h </w:instrText>
            </w:r>
            <w:r w:rsidR="00EE770A">
              <w:rPr>
                <w:noProof/>
                <w:webHidden/>
              </w:rPr>
            </w:r>
            <w:r w:rsidR="00EE770A">
              <w:rPr>
                <w:noProof/>
                <w:webHidden/>
              </w:rPr>
              <w:fldChar w:fldCharType="separate"/>
            </w:r>
            <w:r w:rsidR="00EE770A">
              <w:rPr>
                <w:noProof/>
                <w:webHidden/>
              </w:rPr>
              <w:t>5</w:t>
            </w:r>
            <w:r w:rsidR="00EE770A">
              <w:rPr>
                <w:noProof/>
                <w:webHidden/>
              </w:rPr>
              <w:fldChar w:fldCharType="end"/>
            </w:r>
          </w:hyperlink>
        </w:p>
        <w:p w14:paraId="0740E991" w14:textId="2FDEC82E" w:rsidR="00EE770A" w:rsidRDefault="00DA5B95">
          <w:pPr>
            <w:pStyle w:val="TOC2"/>
            <w:tabs>
              <w:tab w:val="right" w:leader="dot" w:pos="10790"/>
            </w:tabs>
            <w:rPr>
              <w:rFonts w:cstheme="minorBidi"/>
              <w:smallCaps w:val="0"/>
              <w:noProof/>
              <w:sz w:val="22"/>
              <w:szCs w:val="22"/>
            </w:rPr>
          </w:pPr>
          <w:hyperlink w:anchor="_Toc458768608" w:history="1">
            <w:r w:rsidR="00EE770A" w:rsidRPr="006B6258">
              <w:rPr>
                <w:rStyle w:val="Hyperlink"/>
                <w:noProof/>
              </w:rPr>
              <w:t>Post-Launch Communications</w:t>
            </w:r>
            <w:r w:rsidR="00EE770A">
              <w:rPr>
                <w:noProof/>
                <w:webHidden/>
              </w:rPr>
              <w:tab/>
            </w:r>
            <w:r w:rsidR="00EE770A">
              <w:rPr>
                <w:noProof/>
                <w:webHidden/>
              </w:rPr>
              <w:fldChar w:fldCharType="begin"/>
            </w:r>
            <w:r w:rsidR="00EE770A">
              <w:rPr>
                <w:noProof/>
                <w:webHidden/>
              </w:rPr>
              <w:instrText xml:space="preserve"> PAGEREF _Toc458768608 \h </w:instrText>
            </w:r>
            <w:r w:rsidR="00EE770A">
              <w:rPr>
                <w:noProof/>
                <w:webHidden/>
              </w:rPr>
            </w:r>
            <w:r w:rsidR="00EE770A">
              <w:rPr>
                <w:noProof/>
                <w:webHidden/>
              </w:rPr>
              <w:fldChar w:fldCharType="separate"/>
            </w:r>
            <w:r w:rsidR="00EE770A">
              <w:rPr>
                <w:noProof/>
                <w:webHidden/>
              </w:rPr>
              <w:t>5</w:t>
            </w:r>
            <w:r w:rsidR="00EE770A">
              <w:rPr>
                <w:noProof/>
                <w:webHidden/>
              </w:rPr>
              <w:fldChar w:fldCharType="end"/>
            </w:r>
          </w:hyperlink>
        </w:p>
        <w:p w14:paraId="604D1CF7" w14:textId="5C2A6895" w:rsidR="00EE770A" w:rsidRDefault="00DA5B95">
          <w:pPr>
            <w:pStyle w:val="TOC2"/>
            <w:tabs>
              <w:tab w:val="right" w:leader="dot" w:pos="10790"/>
            </w:tabs>
            <w:rPr>
              <w:rFonts w:cstheme="minorBidi"/>
              <w:smallCaps w:val="0"/>
              <w:noProof/>
              <w:sz w:val="22"/>
              <w:szCs w:val="22"/>
            </w:rPr>
          </w:pPr>
          <w:hyperlink w:anchor="_Toc458768609" w:history="1">
            <w:r w:rsidR="00EE770A" w:rsidRPr="006B6258">
              <w:rPr>
                <w:rStyle w:val="Hyperlink"/>
                <w:noProof/>
              </w:rPr>
              <w:t>O365 Information Center</w:t>
            </w:r>
            <w:r w:rsidR="00EE770A">
              <w:rPr>
                <w:noProof/>
                <w:webHidden/>
              </w:rPr>
              <w:tab/>
            </w:r>
            <w:r w:rsidR="00EE770A">
              <w:rPr>
                <w:noProof/>
                <w:webHidden/>
              </w:rPr>
              <w:fldChar w:fldCharType="begin"/>
            </w:r>
            <w:r w:rsidR="00EE770A">
              <w:rPr>
                <w:noProof/>
                <w:webHidden/>
              </w:rPr>
              <w:instrText xml:space="preserve"> PAGEREF _Toc458768609 \h </w:instrText>
            </w:r>
            <w:r w:rsidR="00EE770A">
              <w:rPr>
                <w:noProof/>
                <w:webHidden/>
              </w:rPr>
            </w:r>
            <w:r w:rsidR="00EE770A">
              <w:rPr>
                <w:noProof/>
                <w:webHidden/>
              </w:rPr>
              <w:fldChar w:fldCharType="separate"/>
            </w:r>
            <w:r w:rsidR="00EE770A">
              <w:rPr>
                <w:noProof/>
                <w:webHidden/>
              </w:rPr>
              <w:t>5</w:t>
            </w:r>
            <w:r w:rsidR="00EE770A">
              <w:rPr>
                <w:noProof/>
                <w:webHidden/>
              </w:rPr>
              <w:fldChar w:fldCharType="end"/>
            </w:r>
          </w:hyperlink>
        </w:p>
        <w:p w14:paraId="095D1FE7" w14:textId="4D8B81FA" w:rsidR="00EE770A" w:rsidRDefault="00DA5B95">
          <w:pPr>
            <w:pStyle w:val="TOC2"/>
            <w:tabs>
              <w:tab w:val="right" w:leader="dot" w:pos="10790"/>
            </w:tabs>
            <w:rPr>
              <w:rFonts w:cstheme="minorBidi"/>
              <w:smallCaps w:val="0"/>
              <w:noProof/>
              <w:sz w:val="22"/>
              <w:szCs w:val="22"/>
            </w:rPr>
          </w:pPr>
          <w:hyperlink w:anchor="_Toc458768610" w:history="1">
            <w:r w:rsidR="00EE770A" w:rsidRPr="006B6258">
              <w:rPr>
                <w:rStyle w:val="Hyperlink"/>
                <w:noProof/>
              </w:rPr>
              <w:t>Online/PowerPoint Training</w:t>
            </w:r>
            <w:r w:rsidR="00EE770A">
              <w:rPr>
                <w:noProof/>
                <w:webHidden/>
              </w:rPr>
              <w:tab/>
            </w:r>
            <w:r w:rsidR="00EE770A">
              <w:rPr>
                <w:noProof/>
                <w:webHidden/>
              </w:rPr>
              <w:fldChar w:fldCharType="begin"/>
            </w:r>
            <w:r w:rsidR="00EE770A">
              <w:rPr>
                <w:noProof/>
                <w:webHidden/>
              </w:rPr>
              <w:instrText xml:space="preserve"> PAGEREF _Toc458768610 \h </w:instrText>
            </w:r>
            <w:r w:rsidR="00EE770A">
              <w:rPr>
                <w:noProof/>
                <w:webHidden/>
              </w:rPr>
            </w:r>
            <w:r w:rsidR="00EE770A">
              <w:rPr>
                <w:noProof/>
                <w:webHidden/>
              </w:rPr>
              <w:fldChar w:fldCharType="separate"/>
            </w:r>
            <w:r w:rsidR="00EE770A">
              <w:rPr>
                <w:noProof/>
                <w:webHidden/>
              </w:rPr>
              <w:t>5</w:t>
            </w:r>
            <w:r w:rsidR="00EE770A">
              <w:rPr>
                <w:noProof/>
                <w:webHidden/>
              </w:rPr>
              <w:fldChar w:fldCharType="end"/>
            </w:r>
          </w:hyperlink>
        </w:p>
        <w:p w14:paraId="549D912C" w14:textId="0E38EE51" w:rsidR="00EE770A" w:rsidRDefault="00DA5B95">
          <w:pPr>
            <w:pStyle w:val="TOC2"/>
            <w:tabs>
              <w:tab w:val="right" w:leader="dot" w:pos="10790"/>
            </w:tabs>
            <w:rPr>
              <w:rFonts w:cstheme="minorBidi"/>
              <w:smallCaps w:val="0"/>
              <w:noProof/>
              <w:sz w:val="22"/>
              <w:szCs w:val="22"/>
            </w:rPr>
          </w:pPr>
          <w:hyperlink w:anchor="_Toc458768611" w:history="1">
            <w:r w:rsidR="00EE770A" w:rsidRPr="006B6258">
              <w:rPr>
                <w:rStyle w:val="Hyperlink"/>
                <w:noProof/>
              </w:rPr>
              <w:t>Out of Scope</w:t>
            </w:r>
            <w:r w:rsidR="00EE770A">
              <w:rPr>
                <w:noProof/>
                <w:webHidden/>
              </w:rPr>
              <w:tab/>
            </w:r>
            <w:r w:rsidR="00EE770A">
              <w:rPr>
                <w:noProof/>
                <w:webHidden/>
              </w:rPr>
              <w:fldChar w:fldCharType="begin"/>
            </w:r>
            <w:r w:rsidR="00EE770A">
              <w:rPr>
                <w:noProof/>
                <w:webHidden/>
              </w:rPr>
              <w:instrText xml:space="preserve"> PAGEREF _Toc458768611 \h </w:instrText>
            </w:r>
            <w:r w:rsidR="00EE770A">
              <w:rPr>
                <w:noProof/>
                <w:webHidden/>
              </w:rPr>
            </w:r>
            <w:r w:rsidR="00EE770A">
              <w:rPr>
                <w:noProof/>
                <w:webHidden/>
              </w:rPr>
              <w:fldChar w:fldCharType="separate"/>
            </w:r>
            <w:r w:rsidR="00EE770A">
              <w:rPr>
                <w:noProof/>
                <w:webHidden/>
              </w:rPr>
              <w:t>6</w:t>
            </w:r>
            <w:r w:rsidR="00EE770A">
              <w:rPr>
                <w:noProof/>
                <w:webHidden/>
              </w:rPr>
              <w:fldChar w:fldCharType="end"/>
            </w:r>
          </w:hyperlink>
        </w:p>
        <w:p w14:paraId="3BD71DED" w14:textId="6CDD6584" w:rsidR="00EE770A" w:rsidRDefault="00DA5B95">
          <w:pPr>
            <w:pStyle w:val="TOC1"/>
            <w:tabs>
              <w:tab w:val="right" w:leader="dot" w:pos="10790"/>
            </w:tabs>
            <w:rPr>
              <w:rFonts w:cstheme="minorBidi"/>
              <w:b w:val="0"/>
              <w:bCs w:val="0"/>
              <w:caps w:val="0"/>
              <w:noProof/>
              <w:sz w:val="22"/>
              <w:szCs w:val="22"/>
            </w:rPr>
          </w:pPr>
          <w:hyperlink w:anchor="_Toc458768612" w:history="1">
            <w:r w:rsidR="00EE770A" w:rsidRPr="006B6258">
              <w:rPr>
                <w:rStyle w:val="Hyperlink"/>
                <w:noProof/>
              </w:rPr>
              <w:t>Recommended Launch Timeline</w:t>
            </w:r>
            <w:r w:rsidR="00EE770A">
              <w:rPr>
                <w:noProof/>
                <w:webHidden/>
              </w:rPr>
              <w:tab/>
            </w:r>
            <w:r w:rsidR="00EE770A">
              <w:rPr>
                <w:noProof/>
                <w:webHidden/>
              </w:rPr>
              <w:fldChar w:fldCharType="begin"/>
            </w:r>
            <w:r w:rsidR="00EE770A">
              <w:rPr>
                <w:noProof/>
                <w:webHidden/>
              </w:rPr>
              <w:instrText xml:space="preserve"> PAGEREF _Toc458768612 \h </w:instrText>
            </w:r>
            <w:r w:rsidR="00EE770A">
              <w:rPr>
                <w:noProof/>
                <w:webHidden/>
              </w:rPr>
            </w:r>
            <w:r w:rsidR="00EE770A">
              <w:rPr>
                <w:noProof/>
                <w:webHidden/>
              </w:rPr>
              <w:fldChar w:fldCharType="separate"/>
            </w:r>
            <w:r w:rsidR="00EE770A">
              <w:rPr>
                <w:noProof/>
                <w:webHidden/>
              </w:rPr>
              <w:t>6</w:t>
            </w:r>
            <w:r w:rsidR="00EE770A">
              <w:rPr>
                <w:noProof/>
                <w:webHidden/>
              </w:rPr>
              <w:fldChar w:fldCharType="end"/>
            </w:r>
          </w:hyperlink>
        </w:p>
        <w:p w14:paraId="46A3D7E0" w14:textId="6FED399F" w:rsidR="00EE770A" w:rsidRDefault="00DA5B95">
          <w:pPr>
            <w:pStyle w:val="TOC1"/>
            <w:tabs>
              <w:tab w:val="right" w:leader="dot" w:pos="10790"/>
            </w:tabs>
            <w:rPr>
              <w:rFonts w:cstheme="minorBidi"/>
              <w:b w:val="0"/>
              <w:bCs w:val="0"/>
              <w:caps w:val="0"/>
              <w:noProof/>
              <w:sz w:val="22"/>
              <w:szCs w:val="22"/>
            </w:rPr>
          </w:pPr>
          <w:hyperlink w:anchor="_Toc458768613" w:history="1">
            <w:r w:rsidR="00EE770A" w:rsidRPr="006B6258">
              <w:rPr>
                <w:rStyle w:val="Hyperlink"/>
                <w:noProof/>
              </w:rPr>
              <w:t>Document Change Log</w:t>
            </w:r>
            <w:r w:rsidR="00EE770A">
              <w:rPr>
                <w:noProof/>
                <w:webHidden/>
              </w:rPr>
              <w:tab/>
            </w:r>
            <w:r w:rsidR="00EE770A">
              <w:rPr>
                <w:noProof/>
                <w:webHidden/>
              </w:rPr>
              <w:fldChar w:fldCharType="begin"/>
            </w:r>
            <w:r w:rsidR="00EE770A">
              <w:rPr>
                <w:noProof/>
                <w:webHidden/>
              </w:rPr>
              <w:instrText xml:space="preserve"> PAGEREF _Toc458768613 \h </w:instrText>
            </w:r>
            <w:r w:rsidR="00EE770A">
              <w:rPr>
                <w:noProof/>
                <w:webHidden/>
              </w:rPr>
            </w:r>
            <w:r w:rsidR="00EE770A">
              <w:rPr>
                <w:noProof/>
                <w:webHidden/>
              </w:rPr>
              <w:fldChar w:fldCharType="separate"/>
            </w:r>
            <w:r w:rsidR="00EE770A">
              <w:rPr>
                <w:noProof/>
                <w:webHidden/>
              </w:rPr>
              <w:t>8</w:t>
            </w:r>
            <w:r w:rsidR="00EE770A">
              <w:rPr>
                <w:noProof/>
                <w:webHidden/>
              </w:rPr>
              <w:fldChar w:fldCharType="end"/>
            </w:r>
          </w:hyperlink>
        </w:p>
        <w:p w14:paraId="18CA2A30" w14:textId="0D0AE24B" w:rsidR="00EF1A71" w:rsidRDefault="004219D3">
          <w:r>
            <w:rPr>
              <w:rFonts w:cstheme="minorHAnsi"/>
              <w:b/>
              <w:bCs/>
              <w:caps/>
              <w:sz w:val="20"/>
              <w:szCs w:val="20"/>
            </w:rPr>
            <w:fldChar w:fldCharType="end"/>
          </w:r>
        </w:p>
      </w:sdtContent>
    </w:sdt>
    <w:p w14:paraId="4A5DC5FC" w14:textId="65A31C30" w:rsidR="00EF1A71" w:rsidRDefault="006D1B2A">
      <w:pPr>
        <w:rPr>
          <w:rFonts w:ascii="Segoe UI Semilight" w:hAnsi="Segoe UI Semilight" w:cs="Segoe UI Semilight"/>
          <w:color w:val="002050" w:themeColor="text2"/>
          <w:sz w:val="36"/>
        </w:rPr>
      </w:pPr>
      <w:r>
        <w:rPr>
          <w:rFonts w:ascii="Segoe UI Semilight" w:hAnsi="Segoe UI Semilight" w:cs="Segoe UI Semilight"/>
          <w:noProof/>
          <w:color w:val="002050" w:themeColor="text2"/>
          <w:sz w:val="36"/>
        </w:rPr>
        <w:drawing>
          <wp:anchor distT="0" distB="0" distL="114300" distR="114300" simplePos="0" relativeHeight="251659265" behindDoc="0" locked="0" layoutInCell="1" allowOverlap="1" wp14:anchorId="72C7B4B7" wp14:editId="2178B65C">
            <wp:simplePos x="0" y="0"/>
            <wp:positionH relativeFrom="margin">
              <wp:posOffset>2374421</wp:posOffset>
            </wp:positionH>
            <wp:positionV relativeFrom="paragraph">
              <wp:posOffset>1035625</wp:posOffset>
            </wp:positionV>
            <wp:extent cx="2057400" cy="2057400"/>
            <wp:effectExtent l="0" t="0" r="0" b="0"/>
            <wp:wrapThrough wrapText="bothSides">
              <wp:wrapPolygon edited="0">
                <wp:start x="9400" y="200"/>
                <wp:lineTo x="7400" y="800"/>
                <wp:lineTo x="2600" y="3000"/>
                <wp:lineTo x="2600" y="3800"/>
                <wp:lineTo x="1600" y="5200"/>
                <wp:lineTo x="400" y="7000"/>
                <wp:lineTo x="0" y="8600"/>
                <wp:lineTo x="0" y="9400"/>
                <wp:lineTo x="2600" y="10200"/>
                <wp:lineTo x="3000" y="17600"/>
                <wp:lineTo x="5600" y="19800"/>
                <wp:lineTo x="8200" y="20800"/>
                <wp:lineTo x="13200" y="20800"/>
                <wp:lineTo x="15600" y="19800"/>
                <wp:lineTo x="20000" y="17000"/>
                <wp:lineTo x="19400" y="10800"/>
                <wp:lineTo x="19200" y="10200"/>
                <wp:lineTo x="21400" y="9200"/>
                <wp:lineTo x="21400" y="8800"/>
                <wp:lineTo x="21200" y="7000"/>
                <wp:lineTo x="19400" y="4400"/>
                <wp:lineTo x="19200" y="3200"/>
                <wp:lineTo x="14600" y="1000"/>
                <wp:lineTo x="12600" y="200"/>
                <wp:lineTo x="9400" y="20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withtext.png"/>
                    <pic:cNvPicPr/>
                  </pic:nvPicPr>
                  <pic:blipFill>
                    <a:blip r:embed="rId12">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anchor>
        </w:drawing>
      </w:r>
      <w:r w:rsidR="00EF1A71">
        <w:br w:type="page"/>
      </w:r>
    </w:p>
    <w:p w14:paraId="18EAE0A7" w14:textId="4D1E4495" w:rsidR="001D4E4E" w:rsidRDefault="00EF1A71" w:rsidP="00D35271">
      <w:pPr>
        <w:pStyle w:val="Heading1"/>
      </w:pPr>
      <w:bookmarkStart w:id="2" w:name="_Toc458768602"/>
      <w:r>
        <w:lastRenderedPageBreak/>
        <w:t>Introduction</w:t>
      </w:r>
      <w:bookmarkEnd w:id="2"/>
    </w:p>
    <w:p w14:paraId="05B93439" w14:textId="77777777" w:rsidR="001D4E4E" w:rsidRDefault="001D4E4E" w:rsidP="001D4E4E">
      <w:pPr>
        <w:pStyle w:val="Body"/>
      </w:pPr>
    </w:p>
    <w:p w14:paraId="42952C5D" w14:textId="3902307F" w:rsidR="00EF1A71" w:rsidRPr="004219D3" w:rsidRDefault="004219D3" w:rsidP="004219D3">
      <w:pPr>
        <w:pStyle w:val="Body"/>
      </w:pPr>
      <w:r>
        <w:t xml:space="preserve">This document provides sample </w:t>
      </w:r>
      <w:r w:rsidR="00EF1A71" w:rsidRPr="004219D3">
        <w:t xml:space="preserve">communications </w:t>
      </w:r>
      <w:r>
        <w:t>developed by the Department of Administration, Division of Enterprise Technology (DOA-DET) to assist State of Wisconsin agencies in their</w:t>
      </w:r>
      <w:r w:rsidR="00EF1A71" w:rsidRPr="004219D3">
        <w:t xml:space="preserve"> migrat</w:t>
      </w:r>
      <w:r>
        <w:t>ion</w:t>
      </w:r>
      <w:r w:rsidR="00EF1A71" w:rsidRPr="004219D3">
        <w:t xml:space="preserve"> to Office 365, including</w:t>
      </w:r>
      <w:r>
        <w:t xml:space="preserve"> both an overall </w:t>
      </w:r>
      <w:r w:rsidR="00EF1A71" w:rsidRPr="004219D3">
        <w:t>plan for agencies to follow</w:t>
      </w:r>
      <w:r>
        <w:t xml:space="preserve"> and specific communication templates that can be used</w:t>
      </w:r>
      <w:r w:rsidR="00EF1A71" w:rsidRPr="004219D3">
        <w:t xml:space="preserve">. </w:t>
      </w:r>
      <w:r>
        <w:t xml:space="preserve">This information can act as a communications jumpstart as agencies begin their individual migration planning. </w:t>
      </w:r>
      <w:r w:rsidR="00EF1A71" w:rsidRPr="004219D3">
        <w:t>Specific details</w:t>
      </w:r>
      <w:r>
        <w:t xml:space="preserve"> of these templates</w:t>
      </w:r>
      <w:r w:rsidR="00EF1A71" w:rsidRPr="004219D3">
        <w:t xml:space="preserve"> (dates, content locations, instructions, etc.) are to be f</w:t>
      </w:r>
      <w:r>
        <w:t xml:space="preserve">illed in as determined by the </w:t>
      </w:r>
      <w:r w:rsidR="00EF1A71" w:rsidRPr="004219D3">
        <w:t xml:space="preserve">communication teams </w:t>
      </w:r>
      <w:r w:rsidR="007248D5">
        <w:t>assembled by each agency, and the environment to be managed.</w:t>
      </w:r>
    </w:p>
    <w:p w14:paraId="20F18614" w14:textId="2F900178" w:rsidR="001D4E4E" w:rsidRDefault="001D4E4E" w:rsidP="001D4E4E">
      <w:pPr>
        <w:pStyle w:val="Body"/>
      </w:pPr>
    </w:p>
    <w:p w14:paraId="6CB17D70" w14:textId="5AE57905" w:rsidR="001D4E4E" w:rsidRDefault="000176EB" w:rsidP="000176EB">
      <w:pPr>
        <w:pStyle w:val="Heading1"/>
      </w:pPr>
      <w:bookmarkStart w:id="3" w:name="_Toc458768603"/>
      <w:r>
        <w:t>How to Use this Plan</w:t>
      </w:r>
      <w:bookmarkEnd w:id="3"/>
    </w:p>
    <w:p w14:paraId="7FBE5BE0" w14:textId="77777777" w:rsidR="00172C33" w:rsidRDefault="00172C33" w:rsidP="001D4E4E">
      <w:pPr>
        <w:pStyle w:val="Body"/>
      </w:pPr>
    </w:p>
    <w:p w14:paraId="10B60076" w14:textId="6311550D" w:rsidR="00052BB9" w:rsidRDefault="00052BB9" w:rsidP="001D4E4E">
      <w:pPr>
        <w:pStyle w:val="Body"/>
      </w:pPr>
      <w:r>
        <w:t xml:space="preserve">The content and </w:t>
      </w:r>
      <w:r w:rsidR="007248D5">
        <w:t>timelines</w:t>
      </w:r>
      <w:r>
        <w:t xml:space="preserve"> within this document borrow heavily from </w:t>
      </w:r>
      <w:r w:rsidR="007248D5">
        <w:t xml:space="preserve">the recommendations made by </w:t>
      </w:r>
      <w:r w:rsidR="001A35DF">
        <w:t xml:space="preserve">Microsoft for an Office </w:t>
      </w:r>
      <w:r>
        <w:t xml:space="preserve">365 migration effort. </w:t>
      </w:r>
      <w:r w:rsidR="007248D5">
        <w:t>Based on past experience with these types of migrations, their recommendations should provide adequate for most needs. However, w</w:t>
      </w:r>
      <w:r>
        <w:t xml:space="preserve">here applicable, additions or modifications </w:t>
      </w:r>
      <w:r w:rsidR="007248D5">
        <w:t>to the template</w:t>
      </w:r>
      <w:r w:rsidR="00F91AD6">
        <w:t>s</w:t>
      </w:r>
      <w:r w:rsidR="007248D5">
        <w:t xml:space="preserve"> </w:t>
      </w:r>
      <w:r>
        <w:t>have been made to adjust for the needs of the state.</w:t>
      </w:r>
    </w:p>
    <w:p w14:paraId="7864DF89" w14:textId="77777777" w:rsidR="007248D5" w:rsidRDefault="007248D5" w:rsidP="001D4E4E">
      <w:pPr>
        <w:pStyle w:val="Body"/>
      </w:pPr>
    </w:p>
    <w:p w14:paraId="0F8E1D52" w14:textId="786856B0" w:rsidR="000176EB" w:rsidRDefault="007248D5" w:rsidP="001D4E4E">
      <w:pPr>
        <w:pStyle w:val="Body"/>
      </w:pPr>
      <w:r>
        <w:t>Once the plan and templates are provided to an agency,</w:t>
      </w:r>
      <w:r w:rsidR="00B77BDA">
        <w:t xml:space="preserve"> and if that agency decides to use the material,</w:t>
      </w:r>
      <w:r>
        <w:t xml:space="preserve"> that organization will at the very least need to modify the templates to insert agency-specific details. They are then free to follow the plans/timelines as p</w:t>
      </w:r>
      <w:r w:rsidR="00B77BDA">
        <w:t xml:space="preserve">resented, </w:t>
      </w:r>
      <w:r>
        <w:t xml:space="preserve">modify </w:t>
      </w:r>
      <w:r w:rsidR="00B77BDA">
        <w:t>them as needed, or develop their own communication approach.</w:t>
      </w:r>
    </w:p>
    <w:p w14:paraId="44D78B1C" w14:textId="77777777" w:rsidR="00172C33" w:rsidRDefault="00172C33" w:rsidP="001D4E4E">
      <w:pPr>
        <w:pStyle w:val="Body"/>
      </w:pPr>
    </w:p>
    <w:p w14:paraId="2254DB3C" w14:textId="293FD05C" w:rsidR="00172C33" w:rsidRDefault="00172C33" w:rsidP="00172C33">
      <w:pPr>
        <w:pStyle w:val="Heading1"/>
      </w:pPr>
      <w:bookmarkStart w:id="4" w:name="_Toc458768604"/>
      <w:r>
        <w:t>Plan Components</w:t>
      </w:r>
      <w:bookmarkEnd w:id="4"/>
    </w:p>
    <w:p w14:paraId="2C6B649D" w14:textId="77777777" w:rsidR="00172C33" w:rsidRDefault="00172C33" w:rsidP="00172C33">
      <w:pPr>
        <w:pStyle w:val="Body"/>
      </w:pPr>
    </w:p>
    <w:p w14:paraId="76FFA917" w14:textId="4A4D373F" w:rsidR="007248D5" w:rsidRDefault="007248D5" w:rsidP="001A35DF">
      <w:pPr>
        <w:pStyle w:val="Heading2"/>
      </w:pPr>
      <w:bookmarkStart w:id="5" w:name="_Toc458768605"/>
      <w:r>
        <w:t>The Communication Plan</w:t>
      </w:r>
      <w:bookmarkEnd w:id="5"/>
    </w:p>
    <w:p w14:paraId="407B9ED1" w14:textId="77777777" w:rsidR="001A35DF" w:rsidRDefault="001A35DF" w:rsidP="00172C33">
      <w:pPr>
        <w:pStyle w:val="Body"/>
      </w:pPr>
    </w:p>
    <w:p w14:paraId="24CDAE9D" w14:textId="00C3EE7B" w:rsidR="007248D5" w:rsidRDefault="001A35DF" w:rsidP="00172C33">
      <w:pPr>
        <w:pStyle w:val="Body"/>
      </w:pPr>
      <w:r>
        <w:t xml:space="preserve">This plan addresses the overall communication approach and timeline for the Office 365 migration; other components of the migration itself can be found on the </w:t>
      </w:r>
      <w:r w:rsidR="006A6398">
        <w:t xml:space="preserve">project </w:t>
      </w:r>
      <w:hyperlink r:id="rId17" w:history="1">
        <w:r w:rsidR="006A6398" w:rsidRPr="006A6398">
          <w:rPr>
            <w:rStyle w:val="Hyperlink"/>
          </w:rPr>
          <w:t>SharePoint Site</w:t>
        </w:r>
      </w:hyperlink>
      <w:r w:rsidR="006A6398">
        <w:t xml:space="preserve"> </w:t>
      </w:r>
      <w:r>
        <w:t xml:space="preserve">or from specific technology groups within DET. </w:t>
      </w:r>
    </w:p>
    <w:p w14:paraId="53BEC54B" w14:textId="77777777" w:rsidR="001A35DF" w:rsidRDefault="001A35DF" w:rsidP="00172C33">
      <w:pPr>
        <w:pStyle w:val="Body"/>
      </w:pPr>
    </w:p>
    <w:p w14:paraId="41EF6C1E" w14:textId="7132090E" w:rsidR="001A35DF" w:rsidRDefault="001A35DF" w:rsidP="00172C33">
      <w:pPr>
        <w:pStyle w:val="Body"/>
      </w:pPr>
      <w:r>
        <w:t>The communications needed for this effort are broken into three distinct phases:</w:t>
      </w:r>
    </w:p>
    <w:p w14:paraId="37D13D86" w14:textId="28470981" w:rsidR="001A35DF" w:rsidRDefault="001A35DF" w:rsidP="008C3382">
      <w:pPr>
        <w:pStyle w:val="Body"/>
        <w:numPr>
          <w:ilvl w:val="0"/>
          <w:numId w:val="11"/>
        </w:numPr>
      </w:pPr>
      <w:r w:rsidRPr="002E514E">
        <w:rPr>
          <w:b/>
        </w:rPr>
        <w:t>Pre-launch</w:t>
      </w:r>
      <w:r w:rsidR="00336318">
        <w:t xml:space="preserve"> – this is a 5-week preparation period in which communications are used to introduce the migration</w:t>
      </w:r>
      <w:r w:rsidR="00A47DAC">
        <w:t>, set expectations</w:t>
      </w:r>
      <w:r w:rsidR="00336318">
        <w:t>, and provide additional</w:t>
      </w:r>
      <w:r w:rsidR="002E514E">
        <w:t xml:space="preserve"> information on timing, features, and impact to the end user.</w:t>
      </w:r>
    </w:p>
    <w:p w14:paraId="219B4665" w14:textId="7A1D2F86" w:rsidR="001A35DF" w:rsidRDefault="001A35DF" w:rsidP="008C3382">
      <w:pPr>
        <w:pStyle w:val="Body"/>
        <w:numPr>
          <w:ilvl w:val="0"/>
          <w:numId w:val="11"/>
        </w:numPr>
      </w:pPr>
      <w:r w:rsidRPr="002E514E">
        <w:rPr>
          <w:b/>
        </w:rPr>
        <w:t>Launch</w:t>
      </w:r>
      <w:r w:rsidR="002E514E">
        <w:t xml:space="preserve"> </w:t>
      </w:r>
      <w:r w:rsidR="00A47DAC">
        <w:t>–</w:t>
      </w:r>
      <w:r w:rsidR="002E514E">
        <w:t xml:space="preserve"> </w:t>
      </w:r>
      <w:r w:rsidR="00A47DAC">
        <w:t>This is the week during which deployment occurs, and typically includes final reminder communications, along with a “Day-1” announcement that the migration is occurring.</w:t>
      </w:r>
    </w:p>
    <w:p w14:paraId="59630B10" w14:textId="1140091F" w:rsidR="001A35DF" w:rsidRDefault="001A35DF" w:rsidP="008C3382">
      <w:pPr>
        <w:pStyle w:val="Body"/>
        <w:numPr>
          <w:ilvl w:val="0"/>
          <w:numId w:val="11"/>
        </w:numPr>
      </w:pPr>
      <w:r w:rsidRPr="002E514E">
        <w:rPr>
          <w:b/>
        </w:rPr>
        <w:t>Post-launch</w:t>
      </w:r>
      <w:r w:rsidR="002E514E">
        <w:t xml:space="preserve"> </w:t>
      </w:r>
      <w:r w:rsidR="00A47DAC">
        <w:t>–</w:t>
      </w:r>
      <w:r w:rsidR="002E514E">
        <w:t xml:space="preserve"> </w:t>
      </w:r>
      <w:r w:rsidR="00A47DAC">
        <w:t>This phase covers “n” number of weeks after the migration, in which additional tips and techniques are provided to users, and support is at its highest point as new users begin to experience the new software.</w:t>
      </w:r>
    </w:p>
    <w:p w14:paraId="20D0BC89" w14:textId="77777777" w:rsidR="001A35DF" w:rsidRDefault="001A35DF" w:rsidP="001A35DF">
      <w:pPr>
        <w:pStyle w:val="Body"/>
      </w:pPr>
    </w:p>
    <w:p w14:paraId="009ECBF9" w14:textId="1E9ECAE9" w:rsidR="001A35DF" w:rsidRDefault="001A35DF" w:rsidP="001A35DF">
      <w:pPr>
        <w:pStyle w:val="Body"/>
      </w:pPr>
      <w:r>
        <w:t>Each phase will have unique communication needs, and the plan provides for several different avenues of communication as well. The bulk of the information exchange is expected to take place via email, but for those agencies wishing to provide</w:t>
      </w:r>
      <w:r w:rsidR="00102A79">
        <w:t xml:space="preserve"> visual communications on site, posters have been developed. All email content can also be easily converted to handouts/flyers as well.</w:t>
      </w:r>
      <w:r w:rsidR="00716731">
        <w:t xml:space="preserve"> A further source of information is online content, provided through URLs in emails </w:t>
      </w:r>
      <w:r w:rsidR="002E514E">
        <w:t xml:space="preserve">and </w:t>
      </w:r>
      <w:r w:rsidR="00716731">
        <w:t>on web pages.</w:t>
      </w:r>
    </w:p>
    <w:p w14:paraId="4906CC05" w14:textId="77777777" w:rsidR="007248D5" w:rsidRDefault="007248D5" w:rsidP="00172C33">
      <w:pPr>
        <w:pStyle w:val="Body"/>
      </w:pPr>
    </w:p>
    <w:p w14:paraId="0F4D4880" w14:textId="6AE269BE" w:rsidR="007248D5" w:rsidRDefault="001A35DF" w:rsidP="001A35DF">
      <w:pPr>
        <w:pStyle w:val="Heading2"/>
      </w:pPr>
      <w:bookmarkStart w:id="6" w:name="_Toc458768606"/>
      <w:r>
        <w:t>Pre-Launch Communications</w:t>
      </w:r>
      <w:bookmarkEnd w:id="6"/>
    </w:p>
    <w:p w14:paraId="7DEDEBDD" w14:textId="77777777" w:rsidR="007248D5" w:rsidRDefault="007248D5" w:rsidP="00172C33">
      <w:pPr>
        <w:pStyle w:val="Body"/>
      </w:pPr>
    </w:p>
    <w:p w14:paraId="4CA13957" w14:textId="372A6BC9" w:rsidR="00054DBE" w:rsidRDefault="00054DBE" w:rsidP="00172C33">
      <w:pPr>
        <w:pStyle w:val="Body"/>
      </w:pPr>
      <w:r>
        <w:t>The purpose of the pre-launch communication process is to help set the expectations of the migration audience, provide them as much information as possible about the process and what they can expect, and prepare them fo</w:t>
      </w:r>
      <w:r w:rsidR="00ED38D4">
        <w:t>r the new environment</w:t>
      </w:r>
      <w:r>
        <w:t>. Emails are typically used for this communication, but</w:t>
      </w:r>
      <w:r w:rsidR="00ED38D4">
        <w:t xml:space="preserve"> any of the emails can be used as handouts or flyers for meetings. All communication templates have been created based on DET expectations for a DOA-SASI rollout, and will need to be modified to fit agency needs.</w:t>
      </w:r>
    </w:p>
    <w:p w14:paraId="217392BD" w14:textId="77777777" w:rsidR="00ED38D4" w:rsidRDefault="00ED38D4" w:rsidP="00172C33">
      <w:pPr>
        <w:pStyle w:val="Body"/>
      </w:pPr>
    </w:p>
    <w:p w14:paraId="66CE8302" w14:textId="4CEC5487" w:rsidR="006D1B2A" w:rsidRDefault="00172C33" w:rsidP="008C3382">
      <w:pPr>
        <w:pStyle w:val="Body"/>
        <w:numPr>
          <w:ilvl w:val="0"/>
          <w:numId w:val="12"/>
        </w:numPr>
      </w:pPr>
      <w:r>
        <w:t>Emails</w:t>
      </w:r>
    </w:p>
    <w:p w14:paraId="51C5CB61" w14:textId="5D2512B4" w:rsidR="006D1B2A" w:rsidRDefault="00172C33" w:rsidP="008C3382">
      <w:pPr>
        <w:pStyle w:val="Body"/>
        <w:numPr>
          <w:ilvl w:val="1"/>
          <w:numId w:val="12"/>
        </w:numPr>
      </w:pPr>
      <w:r>
        <w:t>“First Look” communication</w:t>
      </w:r>
      <w:r w:rsidR="00ED38D4">
        <w:t xml:space="preserve"> – </w:t>
      </w:r>
      <w:r w:rsidR="00EE770A">
        <w:t xml:space="preserve">Recommended. </w:t>
      </w:r>
      <w:r w:rsidR="00ED38D4">
        <w:t>This email provides the first chance for the Office 365 team to share information regarding the upcoming migration.</w:t>
      </w:r>
    </w:p>
    <w:p w14:paraId="4B4A82D6" w14:textId="7883A310" w:rsidR="00B12736" w:rsidRDefault="00B12736" w:rsidP="008C3382">
      <w:pPr>
        <w:pStyle w:val="Body"/>
        <w:numPr>
          <w:ilvl w:val="1"/>
          <w:numId w:val="12"/>
        </w:numPr>
      </w:pPr>
      <w:r>
        <w:t xml:space="preserve">“Process” communication – </w:t>
      </w:r>
      <w:r w:rsidR="00EE770A">
        <w:t xml:space="preserve">Recommended. </w:t>
      </w:r>
      <w:r>
        <w:t>This email outlines the process to be used for the migration, and alerts the end user of any actions needed to prepare for the deployment.</w:t>
      </w:r>
    </w:p>
    <w:p w14:paraId="463C6370" w14:textId="6D583F97" w:rsidR="00B12736" w:rsidRDefault="00B12736" w:rsidP="008C3382">
      <w:pPr>
        <w:pStyle w:val="Body"/>
        <w:numPr>
          <w:ilvl w:val="1"/>
          <w:numId w:val="12"/>
        </w:numPr>
      </w:pPr>
      <w:r>
        <w:t xml:space="preserve">“Products” communication – </w:t>
      </w:r>
      <w:r w:rsidR="00EE770A">
        <w:t xml:space="preserve">Recommended. </w:t>
      </w:r>
      <w:r>
        <w:t>This email provides the end user with a listing and other information on the products they are to receive.</w:t>
      </w:r>
    </w:p>
    <w:p w14:paraId="405066D2" w14:textId="1E288A6A" w:rsidR="006D1B2A" w:rsidRDefault="00172C33" w:rsidP="008C3382">
      <w:pPr>
        <w:pStyle w:val="Body"/>
        <w:numPr>
          <w:ilvl w:val="1"/>
          <w:numId w:val="12"/>
        </w:numPr>
      </w:pPr>
      <w:r>
        <w:t>“Additional Information” communications</w:t>
      </w:r>
      <w:r w:rsidR="00B12736">
        <w:t xml:space="preserve"> – </w:t>
      </w:r>
      <w:r w:rsidR="00EE770A">
        <w:t>Optional, as needed</w:t>
      </w:r>
      <w:r w:rsidR="00B12736">
        <w:t>.</w:t>
      </w:r>
      <w:r w:rsidR="00EE770A">
        <w:t xml:space="preserve"> Depending on agency policies, timelines, the products enabled, and the degree of awareness regarding them, these individual emails can include agency-specific details that provide directions not contained in the general “Process” or “Product” emails.</w:t>
      </w:r>
    </w:p>
    <w:p w14:paraId="37786131" w14:textId="77777777" w:rsidR="006D1B2A" w:rsidRDefault="009E6A1A" w:rsidP="008C3382">
      <w:pPr>
        <w:pStyle w:val="Body"/>
        <w:numPr>
          <w:ilvl w:val="2"/>
          <w:numId w:val="12"/>
        </w:numPr>
      </w:pPr>
      <w:r>
        <w:t>Mobile Devices/</w:t>
      </w:r>
      <w:r w:rsidR="006C3CA1">
        <w:t>AirWatch</w:t>
      </w:r>
    </w:p>
    <w:p w14:paraId="66CBA8A4" w14:textId="77777777" w:rsidR="006D1B2A" w:rsidRDefault="006C3CA1" w:rsidP="008C3382">
      <w:pPr>
        <w:pStyle w:val="Body"/>
        <w:numPr>
          <w:ilvl w:val="2"/>
          <w:numId w:val="12"/>
        </w:numPr>
      </w:pPr>
      <w:r>
        <w:t>Exchange Online</w:t>
      </w:r>
    </w:p>
    <w:p w14:paraId="03AABFD5" w14:textId="3C0E3792" w:rsidR="006D1B2A" w:rsidRDefault="006C3CA1" w:rsidP="008C3382">
      <w:pPr>
        <w:pStyle w:val="Body"/>
        <w:numPr>
          <w:ilvl w:val="2"/>
          <w:numId w:val="12"/>
        </w:numPr>
      </w:pPr>
      <w:r>
        <w:t>Office Pro P</w:t>
      </w:r>
      <w:r w:rsidR="00B12736">
        <w:t>lus and the appropriate Office version to be installed</w:t>
      </w:r>
    </w:p>
    <w:p w14:paraId="560A27C6" w14:textId="77777777" w:rsidR="006D1B2A" w:rsidRDefault="006C3CA1" w:rsidP="008C3382">
      <w:pPr>
        <w:pStyle w:val="Body"/>
        <w:numPr>
          <w:ilvl w:val="2"/>
          <w:numId w:val="12"/>
        </w:numPr>
      </w:pPr>
      <w:r>
        <w:t>Skype for Business</w:t>
      </w:r>
    </w:p>
    <w:p w14:paraId="0876B4FC" w14:textId="4D09CBF6" w:rsidR="00B12736" w:rsidRDefault="00B12736" w:rsidP="008C3382">
      <w:pPr>
        <w:pStyle w:val="Body"/>
        <w:numPr>
          <w:ilvl w:val="2"/>
          <w:numId w:val="12"/>
        </w:numPr>
      </w:pPr>
      <w:r>
        <w:t>One Drive</w:t>
      </w:r>
    </w:p>
    <w:p w14:paraId="0C19F2C0" w14:textId="0B75CE91" w:rsidR="006D1B2A" w:rsidRDefault="00B12736" w:rsidP="008C3382">
      <w:pPr>
        <w:pStyle w:val="Body"/>
        <w:numPr>
          <w:ilvl w:val="2"/>
          <w:numId w:val="12"/>
        </w:numPr>
      </w:pPr>
      <w:r>
        <w:t>Multiple Device usage</w:t>
      </w:r>
    </w:p>
    <w:p w14:paraId="689DE350" w14:textId="77777777" w:rsidR="006D1B2A" w:rsidRDefault="006D1B2A" w:rsidP="008C3382">
      <w:pPr>
        <w:pStyle w:val="Body"/>
        <w:numPr>
          <w:ilvl w:val="0"/>
          <w:numId w:val="12"/>
        </w:numPr>
      </w:pPr>
      <w:r>
        <w:t>Posters</w:t>
      </w:r>
    </w:p>
    <w:p w14:paraId="3679979B" w14:textId="0C26632F" w:rsidR="006D1B2A" w:rsidRDefault="006D1B2A" w:rsidP="008C3382">
      <w:pPr>
        <w:pStyle w:val="Body"/>
        <w:numPr>
          <w:ilvl w:val="1"/>
          <w:numId w:val="12"/>
        </w:numPr>
      </w:pPr>
      <w:r>
        <w:t>Email and Calendars</w:t>
      </w:r>
    </w:p>
    <w:p w14:paraId="71B9D512" w14:textId="31D732B3" w:rsidR="006D1B2A" w:rsidRDefault="006D1B2A" w:rsidP="008C3382">
      <w:pPr>
        <w:pStyle w:val="Body"/>
        <w:numPr>
          <w:ilvl w:val="1"/>
          <w:numId w:val="12"/>
        </w:numPr>
      </w:pPr>
      <w:r>
        <w:t>Multiple Devices</w:t>
      </w:r>
    </w:p>
    <w:p w14:paraId="0130037C" w14:textId="27C0C616" w:rsidR="006D1B2A" w:rsidRDefault="006D1B2A" w:rsidP="008C3382">
      <w:pPr>
        <w:pStyle w:val="Body"/>
        <w:numPr>
          <w:ilvl w:val="1"/>
          <w:numId w:val="12"/>
        </w:numPr>
      </w:pPr>
      <w:r>
        <w:t>OneDrive</w:t>
      </w:r>
    </w:p>
    <w:p w14:paraId="2A026DE9" w14:textId="297BF14A" w:rsidR="006D1B2A" w:rsidRDefault="006D1B2A" w:rsidP="008C3382">
      <w:pPr>
        <w:pStyle w:val="Body"/>
        <w:numPr>
          <w:ilvl w:val="1"/>
          <w:numId w:val="12"/>
        </w:numPr>
      </w:pPr>
      <w:r>
        <w:t>Skype for Business</w:t>
      </w:r>
    </w:p>
    <w:p w14:paraId="65780DB5" w14:textId="7A4CF18B" w:rsidR="001A35DF" w:rsidRDefault="001A35DF" w:rsidP="001A35DF">
      <w:pPr>
        <w:pStyle w:val="Heading2"/>
      </w:pPr>
      <w:bookmarkStart w:id="7" w:name="_Toc458768607"/>
      <w:r>
        <w:t>Launch</w:t>
      </w:r>
      <w:r w:rsidR="006D1B2A">
        <w:t xml:space="preserve"> Day</w:t>
      </w:r>
      <w:r>
        <w:t xml:space="preserve"> Communications</w:t>
      </w:r>
      <w:bookmarkEnd w:id="7"/>
    </w:p>
    <w:p w14:paraId="49B2CA32" w14:textId="77777777" w:rsidR="001A35DF" w:rsidRDefault="001A35DF" w:rsidP="00172C33">
      <w:pPr>
        <w:pStyle w:val="Body"/>
      </w:pPr>
    </w:p>
    <w:p w14:paraId="0889BA49" w14:textId="77777777" w:rsidR="006D1B2A" w:rsidRDefault="006D1B2A" w:rsidP="008C3382">
      <w:pPr>
        <w:pStyle w:val="Body"/>
        <w:numPr>
          <w:ilvl w:val="0"/>
          <w:numId w:val="13"/>
        </w:numPr>
      </w:pPr>
      <w:r>
        <w:t>Emails</w:t>
      </w:r>
    </w:p>
    <w:p w14:paraId="77C3FA48" w14:textId="7FBCAB52" w:rsidR="00647FA5" w:rsidRDefault="00647FA5" w:rsidP="00647FA5">
      <w:pPr>
        <w:pStyle w:val="Body"/>
        <w:numPr>
          <w:ilvl w:val="1"/>
          <w:numId w:val="13"/>
        </w:numPr>
      </w:pPr>
      <w:r>
        <w:t>“Reminder” communications</w:t>
      </w:r>
      <w:r w:rsidR="00B12736">
        <w:t xml:space="preserve"> (usually the previous work day)</w:t>
      </w:r>
      <w:r w:rsidR="008D4FB0">
        <w:t xml:space="preserve"> – </w:t>
      </w:r>
      <w:r w:rsidR="00EE770A">
        <w:t xml:space="preserve">Recommended. </w:t>
      </w:r>
      <w:r w:rsidR="008D4FB0">
        <w:t>Used to reiterate any instructions for the end user, and confirm that the migration will take place as scheduled.</w:t>
      </w:r>
    </w:p>
    <w:p w14:paraId="58175D7C" w14:textId="1D46DC92" w:rsidR="006D1B2A" w:rsidRDefault="00647FA5" w:rsidP="00647FA5">
      <w:pPr>
        <w:pStyle w:val="Body"/>
        <w:numPr>
          <w:ilvl w:val="1"/>
          <w:numId w:val="13"/>
        </w:numPr>
      </w:pPr>
      <w:r>
        <w:t xml:space="preserve"> </w:t>
      </w:r>
      <w:r w:rsidR="006D1B2A">
        <w:t>“Day-1 Announcement” communication</w:t>
      </w:r>
      <w:r w:rsidR="008D4FB0">
        <w:t xml:space="preserve"> – </w:t>
      </w:r>
      <w:r w:rsidR="00EE770A">
        <w:t xml:space="preserve">Recommended. </w:t>
      </w:r>
      <w:r w:rsidR="008D4FB0">
        <w:t>Send after the migration efforts are completed, to indicate to the end customer that they can begin using the new environment/tools.</w:t>
      </w:r>
    </w:p>
    <w:p w14:paraId="5A079613" w14:textId="090949C8" w:rsidR="000176EB" w:rsidRDefault="001A35DF" w:rsidP="001A35DF">
      <w:pPr>
        <w:pStyle w:val="Heading2"/>
      </w:pPr>
      <w:bookmarkStart w:id="8" w:name="_Toc458768608"/>
      <w:r>
        <w:t>Post-Launch Communications</w:t>
      </w:r>
      <w:bookmarkEnd w:id="8"/>
    </w:p>
    <w:p w14:paraId="1BBB5CF8" w14:textId="77777777" w:rsidR="006D1B2A" w:rsidRDefault="006D1B2A" w:rsidP="008C3382">
      <w:pPr>
        <w:pStyle w:val="Body"/>
        <w:numPr>
          <w:ilvl w:val="0"/>
          <w:numId w:val="12"/>
        </w:numPr>
      </w:pPr>
      <w:r>
        <w:t>Emails</w:t>
      </w:r>
    </w:p>
    <w:p w14:paraId="37FC4607" w14:textId="185E54F6" w:rsidR="001A35DF" w:rsidRDefault="006D1B2A" w:rsidP="008C3382">
      <w:pPr>
        <w:pStyle w:val="Body"/>
        <w:numPr>
          <w:ilvl w:val="1"/>
          <w:numId w:val="12"/>
        </w:numPr>
      </w:pPr>
      <w:r>
        <w:t>“Tips and Techniques” communications</w:t>
      </w:r>
      <w:r w:rsidR="008D4FB0">
        <w:t xml:space="preserve"> – </w:t>
      </w:r>
      <w:r w:rsidR="00EE770A">
        <w:t xml:space="preserve">Optional. </w:t>
      </w:r>
      <w:r w:rsidR="008D4FB0">
        <w:t xml:space="preserve">Multiple emails </w:t>
      </w:r>
      <w:r w:rsidR="00EE770A">
        <w:t xml:space="preserve">are </w:t>
      </w:r>
      <w:r w:rsidR="008D4FB0">
        <w:t>available to provide Microsoft tips and links to the end user as they begin to use the tools. Agencies are expected to use as they see fit, or as appropriate for their implementation.</w:t>
      </w:r>
    </w:p>
    <w:p w14:paraId="75EE2D31" w14:textId="77777777" w:rsidR="00EE770A" w:rsidRDefault="00EE770A" w:rsidP="00EE770A">
      <w:pPr>
        <w:pStyle w:val="Body"/>
        <w:ind w:left="1440"/>
      </w:pPr>
    </w:p>
    <w:p w14:paraId="249FDF41" w14:textId="4B45A89D" w:rsidR="00F91AD6" w:rsidRDefault="00F91AD6" w:rsidP="00F91AD6">
      <w:pPr>
        <w:pStyle w:val="Heading2"/>
      </w:pPr>
      <w:bookmarkStart w:id="9" w:name="_Toc458768609"/>
      <w:r>
        <w:t>O365 Information Center</w:t>
      </w:r>
      <w:bookmarkEnd w:id="9"/>
    </w:p>
    <w:p w14:paraId="695CBBE9" w14:textId="77777777" w:rsidR="00F91AD6" w:rsidRDefault="00F91AD6" w:rsidP="006D1B2A">
      <w:pPr>
        <w:pStyle w:val="Body"/>
      </w:pPr>
    </w:p>
    <w:p w14:paraId="4A627A08" w14:textId="032697EE" w:rsidR="00F91AD6" w:rsidRDefault="00F91AD6" w:rsidP="006D1B2A">
      <w:pPr>
        <w:pStyle w:val="Body"/>
      </w:pPr>
      <w:r>
        <w:t xml:space="preserve">This is a website used as the central point of information sharing for an agency migration. It can contain timelines, instructions, training, and any other information relevant to the effort, and should </w:t>
      </w:r>
      <w:r w:rsidR="005378B7">
        <w:t>be in</w:t>
      </w:r>
      <w:r>
        <w:t xml:space="preserve"> an easily-accessible site and referenced through links in mailings or from the agency intranet.</w:t>
      </w:r>
    </w:p>
    <w:p w14:paraId="7A9F3F14" w14:textId="77777777" w:rsidR="00EE770A" w:rsidRDefault="00EE770A" w:rsidP="006D1B2A">
      <w:pPr>
        <w:pStyle w:val="Body"/>
      </w:pPr>
    </w:p>
    <w:p w14:paraId="19C66018" w14:textId="1C7A31A7" w:rsidR="008D4FB0" w:rsidRPr="00172C33" w:rsidRDefault="008D4FB0" w:rsidP="008D4FB0">
      <w:pPr>
        <w:pStyle w:val="Heading2"/>
      </w:pPr>
      <w:bookmarkStart w:id="10" w:name="_Toc458768610"/>
      <w:r>
        <w:t>Online</w:t>
      </w:r>
      <w:r w:rsidR="006A6398">
        <w:t>/PowerPoint</w:t>
      </w:r>
      <w:r>
        <w:t xml:space="preserve"> Training</w:t>
      </w:r>
      <w:bookmarkEnd w:id="10"/>
    </w:p>
    <w:p w14:paraId="3DB6110C" w14:textId="77777777" w:rsidR="008D4FB0" w:rsidRPr="008D4FB0" w:rsidRDefault="008D4FB0" w:rsidP="008D4FB0">
      <w:pPr>
        <w:pStyle w:val="ListParagraph"/>
        <w:spacing w:after="0" w:line="240" w:lineRule="auto"/>
        <w:ind w:left="1440"/>
        <w:contextualSpacing w:val="0"/>
        <w:rPr>
          <w:rFonts w:ascii="Segoe UI" w:hAnsi="Segoe UI" w:cs="Segoe UI"/>
          <w:color w:val="8D8D8D" w:themeColor="text1" w:themeTint="A6"/>
          <w:sz w:val="20"/>
          <w:szCs w:val="20"/>
          <w:u w:val="single"/>
        </w:rPr>
      </w:pPr>
    </w:p>
    <w:p w14:paraId="6A612D9E" w14:textId="77777777" w:rsidR="008D4FB0" w:rsidRPr="00F91AD6" w:rsidRDefault="00DA5B95" w:rsidP="008D4FB0">
      <w:pPr>
        <w:pStyle w:val="ListParagraph"/>
        <w:numPr>
          <w:ilvl w:val="0"/>
          <w:numId w:val="12"/>
        </w:numPr>
        <w:spacing w:after="0" w:line="240" w:lineRule="auto"/>
        <w:contextualSpacing w:val="0"/>
        <w:rPr>
          <w:rStyle w:val="Hyperlink"/>
          <w:sz w:val="21"/>
        </w:rPr>
      </w:pPr>
      <w:hyperlink r:id="rId18" w:history="1">
        <w:r w:rsidR="008D4FB0" w:rsidRPr="00F91AD6">
          <w:rPr>
            <w:rStyle w:val="Hyperlink"/>
            <w:sz w:val="21"/>
          </w:rPr>
          <w:t>Visit the Office 365 Learning Center</w:t>
        </w:r>
      </w:hyperlink>
    </w:p>
    <w:p w14:paraId="0CB8CE1B" w14:textId="77777777" w:rsidR="008D4FB0" w:rsidRPr="00F91AD6" w:rsidRDefault="008D4FB0" w:rsidP="008D4FB0">
      <w:pPr>
        <w:pStyle w:val="ListParagraph"/>
        <w:spacing w:after="0" w:line="240" w:lineRule="auto"/>
        <w:contextualSpacing w:val="0"/>
        <w:rPr>
          <w:rStyle w:val="Hyperlink"/>
          <w:rFonts w:ascii="Segoe UI" w:hAnsi="Segoe UI" w:cs="Segoe UI"/>
          <w:color w:val="8D8D8D" w:themeColor="text1" w:themeTint="A6"/>
          <w:sz w:val="20"/>
          <w:szCs w:val="20"/>
        </w:rPr>
      </w:pPr>
    </w:p>
    <w:p w14:paraId="2D1FE961" w14:textId="65590B3E" w:rsidR="008D4FB0" w:rsidRPr="00F91AD6" w:rsidRDefault="008D4FB0" w:rsidP="008D4FB0">
      <w:pPr>
        <w:pStyle w:val="ListParagraph"/>
        <w:numPr>
          <w:ilvl w:val="0"/>
          <w:numId w:val="12"/>
        </w:numPr>
        <w:spacing w:after="0" w:line="240" w:lineRule="auto"/>
        <w:contextualSpacing w:val="0"/>
        <w:rPr>
          <w:rStyle w:val="Hyperlink"/>
          <w:sz w:val="21"/>
        </w:rPr>
      </w:pPr>
      <w:r w:rsidRPr="00F91AD6">
        <w:rPr>
          <w:rStyle w:val="Hyperlink"/>
          <w:sz w:val="21"/>
        </w:rPr>
        <w:t>Learn from Office experts</w:t>
      </w:r>
    </w:p>
    <w:p w14:paraId="28C7A5FF" w14:textId="118CE5D0" w:rsidR="008D4FB0" w:rsidRPr="00F91AD6" w:rsidRDefault="008D4FB0" w:rsidP="008D4FB0">
      <w:pPr>
        <w:pStyle w:val="ListParagraph"/>
        <w:spacing w:after="0" w:line="240" w:lineRule="auto"/>
        <w:contextualSpacing w:val="0"/>
        <w:rPr>
          <w:rFonts w:ascii="Segoe UI Light" w:hAnsi="Segoe UI Light" w:cs="Segoe UI"/>
          <w:color w:val="00188F" w:themeColor="accent6"/>
          <w:sz w:val="20"/>
          <w:szCs w:val="20"/>
          <w:u w:val="single"/>
        </w:rPr>
      </w:pPr>
    </w:p>
    <w:p w14:paraId="3C49060E" w14:textId="01889540" w:rsidR="008D4FB0" w:rsidRPr="00F91AD6" w:rsidRDefault="008D4FB0" w:rsidP="008D4FB0">
      <w:pPr>
        <w:pStyle w:val="ListParagraph"/>
        <w:numPr>
          <w:ilvl w:val="0"/>
          <w:numId w:val="12"/>
        </w:numPr>
        <w:spacing w:after="0" w:line="240" w:lineRule="auto"/>
        <w:contextualSpacing w:val="0"/>
        <w:rPr>
          <w:rStyle w:val="Hyperlink"/>
          <w:sz w:val="21"/>
        </w:rPr>
      </w:pPr>
      <w:r w:rsidRPr="00F91AD6">
        <w:rPr>
          <w:rStyle w:val="Hyperlink"/>
          <w:sz w:val="21"/>
        </w:rPr>
        <w:t>Explore training resources</w:t>
      </w:r>
    </w:p>
    <w:p w14:paraId="24112995" w14:textId="429C4ED2" w:rsidR="008D4FB0" w:rsidRPr="00F91AD6" w:rsidRDefault="008D4FB0" w:rsidP="008D4FB0">
      <w:pPr>
        <w:pStyle w:val="ListParagraph"/>
        <w:spacing w:after="0" w:line="240" w:lineRule="auto"/>
        <w:contextualSpacing w:val="0"/>
        <w:rPr>
          <w:rFonts w:ascii="Segoe UI Light" w:hAnsi="Segoe UI Light" w:cs="Segoe UI"/>
          <w:sz w:val="20"/>
          <w:szCs w:val="20"/>
          <w:u w:val="single"/>
        </w:rPr>
      </w:pPr>
    </w:p>
    <w:p w14:paraId="587A1C6E" w14:textId="397144D2" w:rsidR="008D4FB0" w:rsidRPr="00F91AD6" w:rsidRDefault="00DA5B95" w:rsidP="008D4FB0">
      <w:pPr>
        <w:pStyle w:val="ListParagraph"/>
        <w:numPr>
          <w:ilvl w:val="0"/>
          <w:numId w:val="12"/>
        </w:numPr>
        <w:spacing w:after="0" w:line="240" w:lineRule="auto"/>
        <w:contextualSpacing w:val="0"/>
        <w:rPr>
          <w:rStyle w:val="Hyperlink"/>
          <w:sz w:val="21"/>
        </w:rPr>
      </w:pPr>
      <w:hyperlink r:id="rId19" w:history="1">
        <w:r w:rsidR="008D4FB0" w:rsidRPr="00F91AD6">
          <w:rPr>
            <w:rStyle w:val="Hyperlink"/>
            <w:sz w:val="21"/>
          </w:rPr>
          <w:t>Office 2016 training</w:t>
        </w:r>
      </w:hyperlink>
    </w:p>
    <w:p w14:paraId="07F9240B" w14:textId="77777777" w:rsidR="00F91AD6" w:rsidRPr="00F91AD6" w:rsidRDefault="00F91AD6" w:rsidP="00F91AD6">
      <w:pPr>
        <w:pStyle w:val="ListParagraph"/>
        <w:rPr>
          <w:rStyle w:val="Hyperlink"/>
          <w:rFonts w:ascii="Segoe UI Light" w:hAnsi="Segoe UI Light" w:cs="Segoe UI"/>
          <w:color w:val="auto"/>
          <w:sz w:val="20"/>
          <w:szCs w:val="20"/>
        </w:rPr>
      </w:pPr>
    </w:p>
    <w:p w14:paraId="496A0E98" w14:textId="4FC4CD58" w:rsidR="00F91AD6" w:rsidRPr="00F91AD6" w:rsidRDefault="00DA5B95" w:rsidP="008D4FB0">
      <w:pPr>
        <w:pStyle w:val="ListParagraph"/>
        <w:numPr>
          <w:ilvl w:val="0"/>
          <w:numId w:val="12"/>
        </w:numPr>
        <w:spacing w:after="0" w:line="240" w:lineRule="auto"/>
        <w:contextualSpacing w:val="0"/>
        <w:rPr>
          <w:rStyle w:val="Hyperlink"/>
          <w:sz w:val="21"/>
        </w:rPr>
      </w:pPr>
      <w:hyperlink r:id="rId20" w:tgtFrame="_blank" w:history="1">
        <w:r w:rsidR="00F91AD6" w:rsidRPr="00F91AD6">
          <w:rPr>
            <w:rStyle w:val="Hyperlink"/>
            <w:sz w:val="21"/>
          </w:rPr>
          <w:t>What's new and improved in Office 2016 and Office 365</w:t>
        </w:r>
      </w:hyperlink>
      <w:r w:rsidR="00F91AD6" w:rsidRPr="00F91AD6">
        <w:rPr>
          <w:rStyle w:val="Hyperlink"/>
          <w:sz w:val="21"/>
        </w:rPr>
        <w:t> (monthly updates)</w:t>
      </w:r>
    </w:p>
    <w:p w14:paraId="6C4D1829" w14:textId="0CCB9247" w:rsidR="006A6398" w:rsidRPr="00F91AD6" w:rsidRDefault="006A6398" w:rsidP="006A6398">
      <w:pPr>
        <w:pStyle w:val="ListParagraph"/>
        <w:spacing w:after="0" w:line="240" w:lineRule="auto"/>
        <w:contextualSpacing w:val="0"/>
        <w:rPr>
          <w:rStyle w:val="Hyperlink"/>
          <w:rFonts w:ascii="Segoe UI Light" w:hAnsi="Segoe UI Light" w:cs="Segoe UI"/>
          <w:color w:val="auto"/>
          <w:sz w:val="20"/>
          <w:szCs w:val="20"/>
        </w:rPr>
      </w:pPr>
    </w:p>
    <w:p w14:paraId="64A4C0D9" w14:textId="2CB9D5A6" w:rsidR="006A6398" w:rsidRPr="00F91AD6" w:rsidRDefault="006A6398" w:rsidP="008D4FB0">
      <w:pPr>
        <w:pStyle w:val="ListParagraph"/>
        <w:numPr>
          <w:ilvl w:val="0"/>
          <w:numId w:val="12"/>
        </w:numPr>
        <w:spacing w:after="0" w:line="240" w:lineRule="auto"/>
        <w:contextualSpacing w:val="0"/>
        <w:rPr>
          <w:rStyle w:val="Hyperlink"/>
          <w:sz w:val="21"/>
        </w:rPr>
      </w:pPr>
      <w:r w:rsidRPr="00F91AD6">
        <w:rPr>
          <w:rStyle w:val="Hyperlink"/>
          <w:sz w:val="21"/>
        </w:rPr>
        <w:t>Microsoft PowerPoint Training:</w:t>
      </w:r>
    </w:p>
    <w:p w14:paraId="78B7580D" w14:textId="47F760E1" w:rsidR="006A6398" w:rsidRPr="00F91AD6" w:rsidRDefault="006A6398" w:rsidP="00F91AD6">
      <w:pPr>
        <w:pStyle w:val="ListParagraph"/>
        <w:numPr>
          <w:ilvl w:val="1"/>
          <w:numId w:val="12"/>
        </w:numPr>
        <w:spacing w:after="0" w:line="240" w:lineRule="auto"/>
        <w:contextualSpacing w:val="0"/>
        <w:rPr>
          <w:rStyle w:val="Hyperlink"/>
          <w:sz w:val="21"/>
        </w:rPr>
      </w:pPr>
      <w:r w:rsidRPr="00F91AD6">
        <w:rPr>
          <w:rStyle w:val="Hyperlink"/>
          <w:sz w:val="21"/>
        </w:rPr>
        <w:t>O365-SOWI-PP-Training-Get-it-done-from-anywhere</w:t>
      </w:r>
    </w:p>
    <w:p w14:paraId="7045FC92" w14:textId="26A59856" w:rsidR="006A6398" w:rsidRPr="00F91AD6" w:rsidRDefault="006A6398" w:rsidP="00F91AD6">
      <w:pPr>
        <w:pStyle w:val="ListParagraph"/>
        <w:numPr>
          <w:ilvl w:val="1"/>
          <w:numId w:val="12"/>
        </w:numPr>
        <w:spacing w:after="0" w:line="240" w:lineRule="auto"/>
        <w:contextualSpacing w:val="0"/>
        <w:rPr>
          <w:rStyle w:val="Hyperlink"/>
          <w:sz w:val="21"/>
        </w:rPr>
      </w:pPr>
      <w:r w:rsidRPr="00F91AD6">
        <w:rPr>
          <w:rStyle w:val="Hyperlink"/>
          <w:sz w:val="21"/>
        </w:rPr>
        <w:t>O365-SOWI-PP-Training-Emails-and-calendar-on-the-go</w:t>
      </w:r>
    </w:p>
    <w:p w14:paraId="784C6AAE" w14:textId="39D1F049" w:rsidR="006A6398" w:rsidRPr="00F91AD6" w:rsidRDefault="006A6398" w:rsidP="00F91AD6">
      <w:pPr>
        <w:pStyle w:val="ListParagraph"/>
        <w:numPr>
          <w:ilvl w:val="1"/>
          <w:numId w:val="12"/>
        </w:numPr>
        <w:spacing w:after="0" w:line="240" w:lineRule="auto"/>
        <w:contextualSpacing w:val="0"/>
        <w:rPr>
          <w:rStyle w:val="Hyperlink"/>
          <w:sz w:val="21"/>
        </w:rPr>
      </w:pPr>
      <w:r w:rsidRPr="00F91AD6">
        <w:rPr>
          <w:rStyle w:val="Hyperlink"/>
          <w:sz w:val="21"/>
        </w:rPr>
        <w:t>O365-SOWI-PP-Training-Store-synch-share-your-files</w:t>
      </w:r>
    </w:p>
    <w:p w14:paraId="6A8BFAB1" w14:textId="32E19DEC" w:rsidR="006D1B2A" w:rsidRDefault="008D4FB0" w:rsidP="006D1B2A">
      <w:pPr>
        <w:pStyle w:val="Heading2"/>
      </w:pPr>
      <w:bookmarkStart w:id="11" w:name="_Toc458768611"/>
      <w:r>
        <w:t>Out of Scope</w:t>
      </w:r>
      <w:bookmarkEnd w:id="11"/>
    </w:p>
    <w:p w14:paraId="3270F7DD" w14:textId="77777777" w:rsidR="008D4FB0" w:rsidRPr="008D4FB0" w:rsidRDefault="008D4FB0" w:rsidP="008D4FB0">
      <w:pPr>
        <w:pStyle w:val="Body"/>
      </w:pPr>
    </w:p>
    <w:p w14:paraId="51C6AFA4" w14:textId="77777777" w:rsidR="006D1B2A" w:rsidRDefault="006D1B2A" w:rsidP="008C3382">
      <w:pPr>
        <w:pStyle w:val="Body"/>
        <w:numPr>
          <w:ilvl w:val="0"/>
          <w:numId w:val="14"/>
        </w:numPr>
      </w:pPr>
      <w:r>
        <w:t>Yammer Strategy/Communications</w:t>
      </w:r>
    </w:p>
    <w:p w14:paraId="59B1375D" w14:textId="7EB650C4" w:rsidR="006D1B2A" w:rsidRDefault="006D1B2A" w:rsidP="008C3382">
      <w:pPr>
        <w:pStyle w:val="Body"/>
        <w:numPr>
          <w:ilvl w:val="0"/>
          <w:numId w:val="14"/>
        </w:numPr>
      </w:pPr>
      <w:r>
        <w:t>Agency-specific End-User Training</w:t>
      </w:r>
    </w:p>
    <w:p w14:paraId="4EE9631C" w14:textId="77777777" w:rsidR="006D1B2A" w:rsidRPr="006D1B2A" w:rsidRDefault="006D1B2A" w:rsidP="006D1B2A">
      <w:pPr>
        <w:pStyle w:val="Body"/>
      </w:pPr>
    </w:p>
    <w:p w14:paraId="37B62A5C" w14:textId="50BEA667" w:rsidR="008B675F" w:rsidRDefault="00631CB7" w:rsidP="00D35271">
      <w:pPr>
        <w:pStyle w:val="Heading1"/>
      </w:pPr>
      <w:bookmarkStart w:id="12" w:name="_Toc458768612"/>
      <w:r>
        <w:t>Recommended Launch Timeline</w:t>
      </w:r>
      <w:bookmarkEnd w:id="12"/>
    </w:p>
    <w:p w14:paraId="24FE9D41" w14:textId="6233F3EC" w:rsidR="00F10ADB" w:rsidRPr="005F327E" w:rsidRDefault="0006771D" w:rsidP="006F4E3B">
      <w:pPr>
        <w:pStyle w:val="Body"/>
        <w:rPr>
          <w:color w:val="000000"/>
        </w:rPr>
      </w:pPr>
      <w:bookmarkStart w:id="13" w:name="_Timeline"/>
      <w:bookmarkEnd w:id="13"/>
      <w:r w:rsidRPr="0006771D">
        <w:t xml:space="preserve"> </w:t>
      </w:r>
    </w:p>
    <w:tbl>
      <w:tblPr>
        <w:tblStyle w:val="OFCAdoptionTable1"/>
        <w:tblW w:w="4959" w:type="pct"/>
        <w:tblLook w:val="0420" w:firstRow="1" w:lastRow="0" w:firstColumn="0" w:lastColumn="0" w:noHBand="0" w:noVBand="1"/>
      </w:tblPr>
      <w:tblGrid>
        <w:gridCol w:w="1455"/>
        <w:gridCol w:w="1302"/>
        <w:gridCol w:w="1829"/>
        <w:gridCol w:w="50"/>
        <w:gridCol w:w="6304"/>
      </w:tblGrid>
      <w:tr w:rsidR="00EB5B4A" w:rsidRPr="00747AFC" w14:paraId="7FC9C17B" w14:textId="77777777" w:rsidTr="00D01D9E">
        <w:trPr>
          <w:cnfStyle w:val="100000000000" w:firstRow="1" w:lastRow="0" w:firstColumn="0" w:lastColumn="0" w:oddVBand="0" w:evenVBand="0" w:oddHBand="0" w:evenHBand="0" w:firstRowFirstColumn="0" w:firstRowLastColumn="0" w:lastRowFirstColumn="0" w:lastRowLastColumn="0"/>
          <w:trHeight w:val="28"/>
        </w:trPr>
        <w:tc>
          <w:tcPr>
            <w:tcW w:w="665" w:type="pct"/>
            <w:hideMark/>
          </w:tcPr>
          <w:p w14:paraId="45C6A1C9" w14:textId="77777777" w:rsidR="00EB5B4A" w:rsidRPr="00747AFC" w:rsidRDefault="00EB5B4A" w:rsidP="00D2529C">
            <w:r w:rsidRPr="00747AFC">
              <w:t>Phase</w:t>
            </w:r>
          </w:p>
        </w:tc>
        <w:tc>
          <w:tcPr>
            <w:tcW w:w="595" w:type="pct"/>
            <w:hideMark/>
          </w:tcPr>
          <w:p w14:paraId="7039643F" w14:textId="77777777" w:rsidR="00EB5B4A" w:rsidRPr="00747AFC" w:rsidRDefault="00EB5B4A" w:rsidP="00D2529C">
            <w:r w:rsidRPr="00747AFC">
              <w:t>Timeline</w:t>
            </w:r>
          </w:p>
        </w:tc>
        <w:tc>
          <w:tcPr>
            <w:tcW w:w="859" w:type="pct"/>
            <w:gridSpan w:val="2"/>
            <w:hideMark/>
          </w:tcPr>
          <w:p w14:paraId="64C7C8FC" w14:textId="77777777" w:rsidR="00EB5B4A" w:rsidRPr="00747AFC" w:rsidRDefault="00EB5B4A" w:rsidP="00D2529C">
            <w:r w:rsidRPr="00747AFC">
              <w:t>Category</w:t>
            </w:r>
          </w:p>
        </w:tc>
        <w:tc>
          <w:tcPr>
            <w:tcW w:w="2881" w:type="pct"/>
          </w:tcPr>
          <w:p w14:paraId="5F764E60" w14:textId="02621DB7" w:rsidR="00EB5B4A" w:rsidRPr="00747AFC" w:rsidRDefault="00EB5B4A" w:rsidP="00D2529C">
            <w:r w:rsidRPr="00747AFC">
              <w:t>Description</w:t>
            </w:r>
            <w:r w:rsidR="001D4E4E">
              <w:t>/Plan Deliverable</w:t>
            </w:r>
          </w:p>
        </w:tc>
      </w:tr>
      <w:tr w:rsidR="00FC51ED" w:rsidRPr="00747AFC" w14:paraId="30CC8633" w14:textId="77777777" w:rsidTr="005F327E">
        <w:trPr>
          <w:cnfStyle w:val="000000100000" w:firstRow="0" w:lastRow="0" w:firstColumn="0" w:lastColumn="0" w:oddVBand="0" w:evenVBand="0" w:oddHBand="1" w:evenHBand="0" w:firstRowFirstColumn="0" w:firstRowLastColumn="0" w:lastRowFirstColumn="0" w:lastRowLastColumn="0"/>
          <w:trHeight w:val="28"/>
        </w:trPr>
        <w:tc>
          <w:tcPr>
            <w:tcW w:w="5000" w:type="pct"/>
            <w:gridSpan w:val="5"/>
            <w:shd w:val="clear" w:color="auto" w:fill="FFD4C5" w:themeFill="accent2" w:themeFillTint="33"/>
          </w:tcPr>
          <w:p w14:paraId="517FD99F" w14:textId="517069CD" w:rsidR="00FC51ED" w:rsidRPr="002033AE" w:rsidRDefault="00FC51ED" w:rsidP="002033AE">
            <w:r w:rsidRPr="002033AE">
              <w:rPr>
                <w:b/>
                <w:color w:val="0072C6" w:themeColor="accent1"/>
              </w:rPr>
              <w:t>Pre-launch (starts 5 weeks before launch)</w:t>
            </w:r>
            <w:r w:rsidR="002033AE">
              <w:t xml:space="preserve">: generate excitement about your upcoming Office 365 launch. </w:t>
            </w:r>
          </w:p>
        </w:tc>
      </w:tr>
      <w:tr w:rsidR="00EB5B4A" w:rsidRPr="00747AFC" w14:paraId="4F44BD13" w14:textId="77777777" w:rsidTr="00D01D9E">
        <w:trPr>
          <w:cnfStyle w:val="000000010000" w:firstRow="0" w:lastRow="0" w:firstColumn="0" w:lastColumn="0" w:oddVBand="0" w:evenVBand="0" w:oddHBand="0" w:evenHBand="1" w:firstRowFirstColumn="0" w:firstRowLastColumn="0" w:lastRowFirstColumn="0" w:lastRowLastColumn="0"/>
          <w:trHeight w:val="28"/>
        </w:trPr>
        <w:tc>
          <w:tcPr>
            <w:tcW w:w="665" w:type="pct"/>
          </w:tcPr>
          <w:p w14:paraId="4F4E57D0" w14:textId="3F09E0BF" w:rsidR="00EB5B4A" w:rsidRPr="00273607" w:rsidRDefault="00EB5B4A" w:rsidP="00821C9D">
            <w:r w:rsidRPr="00273607">
              <w:t>Pre-Launch/Pilot</w:t>
            </w:r>
          </w:p>
        </w:tc>
        <w:tc>
          <w:tcPr>
            <w:tcW w:w="595" w:type="pct"/>
          </w:tcPr>
          <w:p w14:paraId="0B8BB529" w14:textId="78FFDA92" w:rsidR="00EB5B4A" w:rsidRPr="00273607" w:rsidRDefault="00EB5B4A" w:rsidP="00821C9D">
            <w:r w:rsidRPr="00273607">
              <w:t>Week 1</w:t>
            </w:r>
          </w:p>
        </w:tc>
        <w:tc>
          <w:tcPr>
            <w:tcW w:w="859" w:type="pct"/>
            <w:gridSpan w:val="2"/>
          </w:tcPr>
          <w:p w14:paraId="09B19D45" w14:textId="2458F0FA" w:rsidR="00EB5B4A" w:rsidRPr="00273607" w:rsidRDefault="00EB5B4A" w:rsidP="006C5EC5">
            <w:r w:rsidRPr="00273607">
              <w:t>Communications</w:t>
            </w:r>
          </w:p>
        </w:tc>
        <w:tc>
          <w:tcPr>
            <w:tcW w:w="2881" w:type="pct"/>
          </w:tcPr>
          <w:p w14:paraId="3FDAC5F5" w14:textId="6BDCF2B3" w:rsidR="00B12736" w:rsidRDefault="001D4E4E" w:rsidP="00821C9D">
            <w:r>
              <w:t>Modify this sample</w:t>
            </w:r>
            <w:r w:rsidR="00EB5B4A" w:rsidRPr="00273607">
              <w:t xml:space="preserve"> </w:t>
            </w:r>
            <w:r w:rsidR="00170640">
              <w:rPr>
                <w:i/>
                <w:color w:val="FF0000"/>
              </w:rPr>
              <w:t>Communication P</w:t>
            </w:r>
            <w:r w:rsidR="00EB5B4A" w:rsidRPr="001D4E4E">
              <w:rPr>
                <w:i/>
                <w:color w:val="FF0000"/>
              </w:rPr>
              <w:t>lan</w:t>
            </w:r>
            <w:r w:rsidR="00EB5B4A" w:rsidRPr="001D4E4E">
              <w:rPr>
                <w:color w:val="FF0000"/>
              </w:rPr>
              <w:t xml:space="preserve"> </w:t>
            </w:r>
            <w:r w:rsidR="00EB5B4A" w:rsidRPr="00273607">
              <w:t>and prepare materials</w:t>
            </w:r>
            <w:r w:rsidR="00B12736">
              <w:t xml:space="preserve"> as needed for the agency, to include set up of Communications mailboxes</w:t>
            </w:r>
            <w:r w:rsidR="005378B7">
              <w:t xml:space="preserve"> and an O365 Information Center</w:t>
            </w:r>
            <w:r w:rsidR="00B12736">
              <w:t>:</w:t>
            </w:r>
          </w:p>
          <w:p w14:paraId="6A8D3CB7" w14:textId="77777777" w:rsidR="00B12736" w:rsidRDefault="00B12736" w:rsidP="00B12736">
            <w:pPr>
              <w:pStyle w:val="ListParagraph"/>
              <w:numPr>
                <w:ilvl w:val="0"/>
                <w:numId w:val="19"/>
              </w:numPr>
            </w:pPr>
            <w:r>
              <w:t>Agency Office 365 Communications – Used to send out all communications</w:t>
            </w:r>
          </w:p>
          <w:p w14:paraId="57EEFC84" w14:textId="77777777" w:rsidR="00B12736" w:rsidRDefault="00B12736" w:rsidP="00B12736">
            <w:pPr>
              <w:pStyle w:val="ListParagraph"/>
              <w:numPr>
                <w:ilvl w:val="0"/>
                <w:numId w:val="19"/>
              </w:numPr>
            </w:pPr>
            <w:r>
              <w:t>Agency Office 365 Questions and Feedback – Used to receive comments from end users</w:t>
            </w:r>
          </w:p>
          <w:p w14:paraId="7DEB1C75" w14:textId="63B28E01" w:rsidR="005378B7" w:rsidRPr="00B12736" w:rsidRDefault="005378B7" w:rsidP="00B12736">
            <w:pPr>
              <w:pStyle w:val="ListParagraph"/>
              <w:numPr>
                <w:ilvl w:val="0"/>
                <w:numId w:val="19"/>
              </w:numPr>
            </w:pPr>
            <w:r>
              <w:t>Agency O365 Information Center – Central</w:t>
            </w:r>
            <w:r w:rsidRPr="000A4BA7">
              <w:t xml:space="preserve"> internal agency site to store training resources such as getting s</w:t>
            </w:r>
            <w:r>
              <w:t>tarted guides and tips &amp; tricks</w:t>
            </w:r>
          </w:p>
        </w:tc>
      </w:tr>
      <w:tr w:rsidR="00EB5B4A" w:rsidRPr="00747AFC" w14:paraId="58593C15" w14:textId="77777777" w:rsidTr="00D01D9E">
        <w:trPr>
          <w:cnfStyle w:val="000000100000" w:firstRow="0" w:lastRow="0" w:firstColumn="0" w:lastColumn="0" w:oddVBand="0" w:evenVBand="0" w:oddHBand="1" w:evenHBand="0" w:firstRowFirstColumn="0" w:firstRowLastColumn="0" w:lastRowFirstColumn="0" w:lastRowLastColumn="0"/>
          <w:trHeight w:val="28"/>
        </w:trPr>
        <w:tc>
          <w:tcPr>
            <w:tcW w:w="665" w:type="pct"/>
          </w:tcPr>
          <w:p w14:paraId="232A6760" w14:textId="475F22CE" w:rsidR="00EB5B4A" w:rsidRPr="00273607" w:rsidRDefault="00EB5B4A" w:rsidP="00821C9D">
            <w:r w:rsidRPr="00273607">
              <w:t>Pre-Launch/Pilot</w:t>
            </w:r>
          </w:p>
        </w:tc>
        <w:tc>
          <w:tcPr>
            <w:tcW w:w="595" w:type="pct"/>
          </w:tcPr>
          <w:p w14:paraId="2CCC8A45" w14:textId="4250FA32" w:rsidR="00EB5B4A" w:rsidRPr="00273607" w:rsidRDefault="00EB5B4A" w:rsidP="00821C9D">
            <w:r w:rsidRPr="00273607">
              <w:t>Week 1</w:t>
            </w:r>
          </w:p>
        </w:tc>
        <w:tc>
          <w:tcPr>
            <w:tcW w:w="859" w:type="pct"/>
            <w:gridSpan w:val="2"/>
          </w:tcPr>
          <w:p w14:paraId="3DE13BFA" w14:textId="379B267B" w:rsidR="00EB5B4A" w:rsidRPr="00273607" w:rsidRDefault="00EB5B4A" w:rsidP="006C5EC5">
            <w:r w:rsidRPr="00273607">
              <w:t>Training</w:t>
            </w:r>
          </w:p>
        </w:tc>
        <w:tc>
          <w:tcPr>
            <w:tcW w:w="2881" w:type="pct"/>
          </w:tcPr>
          <w:p w14:paraId="04C6C788" w14:textId="1A057F0F" w:rsidR="00EB5B4A" w:rsidRPr="00273607" w:rsidRDefault="00EB5B4A" w:rsidP="00821C9D">
            <w:r w:rsidRPr="00273607">
              <w:t xml:space="preserve">Plan your </w:t>
            </w:r>
            <w:r w:rsidRPr="001D4E4E">
              <w:rPr>
                <w:i/>
                <w:color w:val="FF0000"/>
              </w:rPr>
              <w:t>end user training</w:t>
            </w:r>
            <w:r w:rsidRPr="001D4E4E">
              <w:rPr>
                <w:color w:val="FF0000"/>
              </w:rPr>
              <w:t xml:space="preserve"> </w:t>
            </w:r>
            <w:r w:rsidRPr="00273607">
              <w:t>program</w:t>
            </w:r>
            <w:r w:rsidR="00170640">
              <w:t xml:space="preserve">, if your agency wants to use training other than the online </w:t>
            </w:r>
            <w:r w:rsidR="006A6398">
              <w:t xml:space="preserve">and PowerPoint </w:t>
            </w:r>
            <w:r w:rsidR="00170640">
              <w:t>material provided by Microsoft.</w:t>
            </w:r>
          </w:p>
        </w:tc>
      </w:tr>
      <w:tr w:rsidR="00EB5B4A" w:rsidRPr="00747AFC" w14:paraId="61377873" w14:textId="77777777" w:rsidTr="00D01D9E">
        <w:trPr>
          <w:cnfStyle w:val="000000010000" w:firstRow="0" w:lastRow="0" w:firstColumn="0" w:lastColumn="0" w:oddVBand="0" w:evenVBand="0" w:oddHBand="0" w:evenHBand="1" w:firstRowFirstColumn="0" w:firstRowLastColumn="0" w:lastRowFirstColumn="0" w:lastRowLastColumn="0"/>
          <w:trHeight w:val="28"/>
        </w:trPr>
        <w:tc>
          <w:tcPr>
            <w:tcW w:w="665" w:type="pct"/>
            <w:hideMark/>
          </w:tcPr>
          <w:p w14:paraId="6A3AAE6F" w14:textId="77777777" w:rsidR="00EB5B4A" w:rsidRPr="00273607" w:rsidRDefault="00EB5B4A" w:rsidP="00821C9D">
            <w:r w:rsidRPr="00273607">
              <w:t>Pre-Launch/Pilot</w:t>
            </w:r>
          </w:p>
        </w:tc>
        <w:tc>
          <w:tcPr>
            <w:tcW w:w="595" w:type="pct"/>
          </w:tcPr>
          <w:p w14:paraId="6842B515" w14:textId="3E00BE07" w:rsidR="00EB5B4A" w:rsidRPr="00273607" w:rsidRDefault="00EB5B4A" w:rsidP="00821C9D">
            <w:r w:rsidRPr="00273607">
              <w:t>Week 2</w:t>
            </w:r>
          </w:p>
        </w:tc>
        <w:tc>
          <w:tcPr>
            <w:tcW w:w="859" w:type="pct"/>
            <w:gridSpan w:val="2"/>
          </w:tcPr>
          <w:p w14:paraId="6229E1E2" w14:textId="77777777" w:rsidR="00EB5B4A" w:rsidRPr="00273607" w:rsidRDefault="00EB5B4A" w:rsidP="00821C9D">
            <w:r w:rsidRPr="00273607">
              <w:t>Communications</w:t>
            </w:r>
          </w:p>
        </w:tc>
        <w:tc>
          <w:tcPr>
            <w:tcW w:w="2881" w:type="pct"/>
          </w:tcPr>
          <w:p w14:paraId="1CDB4556" w14:textId="60F8FB27" w:rsidR="00FC1EEA" w:rsidRDefault="001D4E4E" w:rsidP="006C5EC5">
            <w:r>
              <w:t>Send a message</w:t>
            </w:r>
            <w:r w:rsidR="00EB5B4A" w:rsidRPr="00273607">
              <w:t xml:space="preserve"> to let your audience know what’s coming, set expectations, and spark interest by focusing on the “What’s in it for me?” </w:t>
            </w:r>
          </w:p>
          <w:p w14:paraId="7BCB9395" w14:textId="20FEE227" w:rsidR="00EB5B4A" w:rsidRPr="00FC1EEA" w:rsidRDefault="00FC1EEA" w:rsidP="00FC1EEA">
            <w:pPr>
              <w:pStyle w:val="ListParagraph"/>
              <w:numPr>
                <w:ilvl w:val="0"/>
                <w:numId w:val="16"/>
              </w:numPr>
            </w:pPr>
            <w:r w:rsidRPr="001D4E4E">
              <w:rPr>
                <w:i/>
                <w:color w:val="FF0000"/>
              </w:rPr>
              <w:t>”First Look”</w:t>
            </w:r>
            <w:r>
              <w:rPr>
                <w:i/>
                <w:color w:val="FF0000"/>
              </w:rPr>
              <w:t xml:space="preserve"> </w:t>
            </w:r>
            <w:r w:rsidRPr="00FC1EEA">
              <w:t xml:space="preserve">– Introduce </w:t>
            </w:r>
            <w:r w:rsidR="00054DBE">
              <w:t>the audience to the Office 365 migration</w:t>
            </w:r>
          </w:p>
        </w:tc>
      </w:tr>
      <w:tr w:rsidR="00EB5B4A" w:rsidRPr="00747AFC" w14:paraId="31F38B75" w14:textId="77777777" w:rsidTr="00D01D9E">
        <w:trPr>
          <w:cnfStyle w:val="000000100000" w:firstRow="0" w:lastRow="0" w:firstColumn="0" w:lastColumn="0" w:oddVBand="0" w:evenVBand="0" w:oddHBand="1" w:evenHBand="0" w:firstRowFirstColumn="0" w:firstRowLastColumn="0" w:lastRowFirstColumn="0" w:lastRowLastColumn="0"/>
          <w:trHeight w:val="28"/>
        </w:trPr>
        <w:tc>
          <w:tcPr>
            <w:tcW w:w="665" w:type="pct"/>
            <w:hideMark/>
          </w:tcPr>
          <w:p w14:paraId="2814CF1C" w14:textId="77777777" w:rsidR="00EB5B4A" w:rsidRPr="00273607" w:rsidRDefault="00EB5B4A" w:rsidP="00821C9D">
            <w:r w:rsidRPr="00273607">
              <w:t>Pre-Launch/Pilot</w:t>
            </w:r>
          </w:p>
        </w:tc>
        <w:tc>
          <w:tcPr>
            <w:tcW w:w="595" w:type="pct"/>
          </w:tcPr>
          <w:p w14:paraId="415A3E43" w14:textId="77777777" w:rsidR="00EB5B4A" w:rsidRPr="00273607" w:rsidRDefault="00EB5B4A" w:rsidP="00821C9D">
            <w:r w:rsidRPr="00273607">
              <w:t>Week 2</w:t>
            </w:r>
          </w:p>
        </w:tc>
        <w:tc>
          <w:tcPr>
            <w:tcW w:w="859" w:type="pct"/>
            <w:gridSpan w:val="2"/>
          </w:tcPr>
          <w:p w14:paraId="3E13690E" w14:textId="77777777" w:rsidR="00EB5B4A" w:rsidRPr="00273607" w:rsidRDefault="00EB5B4A" w:rsidP="00821C9D">
            <w:r w:rsidRPr="00273607">
              <w:t>Support</w:t>
            </w:r>
          </w:p>
        </w:tc>
        <w:tc>
          <w:tcPr>
            <w:tcW w:w="2881" w:type="pct"/>
          </w:tcPr>
          <w:p w14:paraId="09B21A54" w14:textId="39902DCB" w:rsidR="00EB5B4A" w:rsidRPr="00273607" w:rsidRDefault="00EB5B4A" w:rsidP="001D4E4E">
            <w:r w:rsidRPr="00273607">
              <w:t xml:space="preserve">Ready your help desk to support end users, and </w:t>
            </w:r>
            <w:r w:rsidR="001D4E4E">
              <w:t xml:space="preserve">provide </w:t>
            </w:r>
            <w:r w:rsidRPr="00273607">
              <w:t xml:space="preserve">the </w:t>
            </w:r>
            <w:hyperlink r:id="rId21" w:history="1">
              <w:r w:rsidRPr="00170640">
                <w:rPr>
                  <w:rStyle w:val="Hyperlink"/>
                  <w:color w:val="FF0000"/>
                </w:rPr>
                <w:t>Office 365 Help Desk Troubleshooting Guide</w:t>
              </w:r>
            </w:hyperlink>
          </w:p>
        </w:tc>
      </w:tr>
      <w:tr w:rsidR="00EB5B4A" w:rsidRPr="00747AFC" w14:paraId="2238D050" w14:textId="77777777" w:rsidTr="00D01D9E">
        <w:trPr>
          <w:cnfStyle w:val="000000010000" w:firstRow="0" w:lastRow="0" w:firstColumn="0" w:lastColumn="0" w:oddVBand="0" w:evenVBand="0" w:oddHBand="0" w:evenHBand="1" w:firstRowFirstColumn="0" w:firstRowLastColumn="0" w:lastRowFirstColumn="0" w:lastRowLastColumn="0"/>
          <w:trHeight w:val="28"/>
        </w:trPr>
        <w:tc>
          <w:tcPr>
            <w:tcW w:w="665" w:type="pct"/>
          </w:tcPr>
          <w:p w14:paraId="344E6DFD" w14:textId="5A5E1D2C" w:rsidR="00EB5B4A" w:rsidRPr="00273607" w:rsidRDefault="00EB5B4A" w:rsidP="00821C9D">
            <w:r w:rsidRPr="00273607">
              <w:t>Pre-Launch/Pilot</w:t>
            </w:r>
          </w:p>
        </w:tc>
        <w:tc>
          <w:tcPr>
            <w:tcW w:w="595" w:type="pct"/>
          </w:tcPr>
          <w:p w14:paraId="3FDE43F3" w14:textId="74FF306A" w:rsidR="00EB5B4A" w:rsidRPr="00273607" w:rsidRDefault="00EB5B4A" w:rsidP="00821C9D">
            <w:r w:rsidRPr="00273607">
              <w:t>Week 3</w:t>
            </w:r>
          </w:p>
        </w:tc>
        <w:tc>
          <w:tcPr>
            <w:tcW w:w="859" w:type="pct"/>
            <w:gridSpan w:val="2"/>
          </w:tcPr>
          <w:p w14:paraId="4CE18E3A" w14:textId="5B0A1EF4" w:rsidR="00EB5B4A" w:rsidRPr="00273607" w:rsidRDefault="00B12736" w:rsidP="00B12736">
            <w:r w:rsidRPr="00273607">
              <w:t>Training</w:t>
            </w:r>
            <w:r>
              <w:t>/Set-up</w:t>
            </w:r>
            <w:r w:rsidRPr="00273607">
              <w:t xml:space="preserve"> </w:t>
            </w:r>
          </w:p>
        </w:tc>
        <w:tc>
          <w:tcPr>
            <w:tcW w:w="2881" w:type="pct"/>
          </w:tcPr>
          <w:p w14:paraId="28438EE8" w14:textId="77777777" w:rsidR="006576A3" w:rsidRDefault="006576A3" w:rsidP="006576A3">
            <w:pPr>
              <w:pStyle w:val="ListParagraph"/>
              <w:numPr>
                <w:ilvl w:val="0"/>
                <w:numId w:val="18"/>
              </w:numPr>
            </w:pPr>
            <w:r>
              <w:t>Prepare any agency-specific training initiatives.</w:t>
            </w:r>
          </w:p>
          <w:p w14:paraId="041A35D1" w14:textId="42CE1F71" w:rsidR="008211C5" w:rsidRPr="00B12736" w:rsidRDefault="00B12736" w:rsidP="006576A3">
            <w:pPr>
              <w:pStyle w:val="ListParagraph"/>
              <w:numPr>
                <w:ilvl w:val="0"/>
                <w:numId w:val="18"/>
              </w:numPr>
            </w:pPr>
            <w:r w:rsidRPr="00B12736">
              <w:t xml:space="preserve">Direct users to Microsoft’s public learning center. See Office 365 Learning Center at </w:t>
            </w:r>
            <w:hyperlink r:id="rId22" w:history="1">
              <w:r w:rsidRPr="00B12736">
                <w:rPr>
                  <w:rStyle w:val="Hyperlink"/>
                  <w:color w:val="505050" w:themeColor="text1"/>
                </w:rPr>
                <w:t>http://aka.ms/o365learning</w:t>
              </w:r>
            </w:hyperlink>
          </w:p>
        </w:tc>
      </w:tr>
      <w:tr w:rsidR="00EB5B4A" w:rsidRPr="00747AFC" w14:paraId="5B3D8201" w14:textId="77777777" w:rsidTr="00D01D9E">
        <w:trPr>
          <w:cnfStyle w:val="000000100000" w:firstRow="0" w:lastRow="0" w:firstColumn="0" w:lastColumn="0" w:oddVBand="0" w:evenVBand="0" w:oddHBand="1" w:evenHBand="0" w:firstRowFirstColumn="0" w:firstRowLastColumn="0" w:lastRowFirstColumn="0" w:lastRowLastColumn="0"/>
          <w:trHeight w:val="28"/>
        </w:trPr>
        <w:tc>
          <w:tcPr>
            <w:tcW w:w="665" w:type="pct"/>
            <w:hideMark/>
          </w:tcPr>
          <w:p w14:paraId="6739E1B7" w14:textId="2232436D" w:rsidR="00EB5B4A" w:rsidRPr="00273607" w:rsidRDefault="00EB5B4A" w:rsidP="00821C9D">
            <w:r w:rsidRPr="00273607">
              <w:t>Pre-Launch/Pilot</w:t>
            </w:r>
          </w:p>
        </w:tc>
        <w:tc>
          <w:tcPr>
            <w:tcW w:w="595" w:type="pct"/>
          </w:tcPr>
          <w:p w14:paraId="32951DFF" w14:textId="77777777" w:rsidR="00EB5B4A" w:rsidRPr="00273607" w:rsidRDefault="00EB5B4A" w:rsidP="00821C9D">
            <w:r w:rsidRPr="00273607">
              <w:t>Week 3</w:t>
            </w:r>
          </w:p>
        </w:tc>
        <w:tc>
          <w:tcPr>
            <w:tcW w:w="859" w:type="pct"/>
            <w:gridSpan w:val="2"/>
          </w:tcPr>
          <w:p w14:paraId="1DAC846C" w14:textId="2E524D42" w:rsidR="00EB5B4A" w:rsidRPr="00273607" w:rsidRDefault="00B12736" w:rsidP="00821C9D">
            <w:r w:rsidRPr="00273607">
              <w:t>Communications</w:t>
            </w:r>
          </w:p>
        </w:tc>
        <w:tc>
          <w:tcPr>
            <w:tcW w:w="2881" w:type="pct"/>
          </w:tcPr>
          <w:p w14:paraId="49DA95EE" w14:textId="0787092A" w:rsidR="00B12736" w:rsidRDefault="00B12736" w:rsidP="00B12736">
            <w:r w:rsidRPr="0024080A">
              <w:t xml:space="preserve">Work with internal Communications to </w:t>
            </w:r>
            <w:r>
              <w:t>begin setting expectations by making</w:t>
            </w:r>
            <w:r w:rsidRPr="0024080A">
              <w:t xml:space="preserve"> </w:t>
            </w:r>
            <w:r>
              <w:t>specific email announcements to targeted staff to be migrated:</w:t>
            </w:r>
          </w:p>
          <w:p w14:paraId="61B695B7" w14:textId="77777777" w:rsidR="00B12736" w:rsidRPr="000A4BA7" w:rsidRDefault="00B12736" w:rsidP="00B12736">
            <w:pPr>
              <w:pStyle w:val="ListParagraph"/>
              <w:numPr>
                <w:ilvl w:val="0"/>
                <w:numId w:val="18"/>
              </w:numPr>
              <w:rPr>
                <w:color w:val="auto"/>
              </w:rPr>
            </w:pPr>
            <w:r>
              <w:rPr>
                <w:i/>
                <w:color w:val="FF0000"/>
              </w:rPr>
              <w:t>“Process</w:t>
            </w:r>
            <w:r w:rsidRPr="00FC1EEA">
              <w:rPr>
                <w:i/>
                <w:color w:val="FF0000"/>
              </w:rPr>
              <w:t>”</w:t>
            </w:r>
            <w:r w:rsidRPr="008211C5">
              <w:rPr>
                <w:color w:val="FF0000"/>
              </w:rPr>
              <w:t xml:space="preserve"> </w:t>
            </w:r>
            <w:r w:rsidRPr="00FC1EEA">
              <w:t xml:space="preserve">- </w:t>
            </w:r>
            <w:r w:rsidRPr="000A4BA7">
              <w:t>Additional information email</w:t>
            </w:r>
            <w:r>
              <w:t xml:space="preserve"> on the migration process</w:t>
            </w:r>
          </w:p>
          <w:p w14:paraId="349A678C" w14:textId="77777777" w:rsidR="00B12736" w:rsidRPr="00FC1EEA" w:rsidRDefault="00B12736" w:rsidP="00B12736">
            <w:pPr>
              <w:pStyle w:val="ListParagraph"/>
              <w:numPr>
                <w:ilvl w:val="0"/>
                <w:numId w:val="18"/>
              </w:numPr>
              <w:rPr>
                <w:color w:val="auto"/>
              </w:rPr>
            </w:pPr>
            <w:r>
              <w:rPr>
                <w:i/>
                <w:color w:val="FF0000"/>
              </w:rPr>
              <w:t xml:space="preserve">“Products” </w:t>
            </w:r>
            <w:r>
              <w:rPr>
                <w:color w:val="auto"/>
              </w:rPr>
              <w:t xml:space="preserve">– </w:t>
            </w:r>
            <w:r w:rsidRPr="000A4BA7">
              <w:t>Additional information email</w:t>
            </w:r>
            <w:r>
              <w:t xml:space="preserve"> on the products to be installed</w:t>
            </w:r>
          </w:p>
          <w:p w14:paraId="7E60F354" w14:textId="22832613" w:rsidR="00EB5B4A" w:rsidRPr="000A4BA7" w:rsidRDefault="00B12736" w:rsidP="00B12736">
            <w:pPr>
              <w:pStyle w:val="ListParagraph"/>
              <w:numPr>
                <w:ilvl w:val="0"/>
                <w:numId w:val="18"/>
              </w:numPr>
            </w:pPr>
            <w:r w:rsidRPr="000A4BA7">
              <w:rPr>
                <w:i/>
                <w:color w:val="FF0000"/>
              </w:rPr>
              <w:t>Posters and flyers</w:t>
            </w:r>
            <w:r w:rsidRPr="000A4BA7">
              <w:t xml:space="preserve"> </w:t>
            </w:r>
            <w:r>
              <w:t>–</w:t>
            </w:r>
            <w:r w:rsidRPr="000A4BA7">
              <w:t xml:space="preserve"> </w:t>
            </w:r>
            <w:r>
              <w:t>If desired, to e</w:t>
            </w:r>
            <w:r w:rsidRPr="000A4BA7">
              <w:t>nsure that Office 365 has a visual presence throughout your agency offices with site-specific documentation.</w:t>
            </w:r>
          </w:p>
        </w:tc>
      </w:tr>
      <w:tr w:rsidR="00EB5B4A" w:rsidRPr="00747AFC" w14:paraId="4E18D182" w14:textId="77777777" w:rsidTr="00D01D9E">
        <w:trPr>
          <w:cnfStyle w:val="000000010000" w:firstRow="0" w:lastRow="0" w:firstColumn="0" w:lastColumn="0" w:oddVBand="0" w:evenVBand="0" w:oddHBand="0" w:evenHBand="1" w:firstRowFirstColumn="0" w:firstRowLastColumn="0" w:lastRowFirstColumn="0" w:lastRowLastColumn="0"/>
          <w:trHeight w:val="28"/>
        </w:trPr>
        <w:tc>
          <w:tcPr>
            <w:tcW w:w="665" w:type="pct"/>
          </w:tcPr>
          <w:p w14:paraId="5FFEF213" w14:textId="02F8183D" w:rsidR="00EB5B4A" w:rsidRPr="00273607" w:rsidRDefault="00EB5B4A" w:rsidP="00821C9D">
            <w:r w:rsidRPr="00273607">
              <w:t>Pre-Launch/Pilot</w:t>
            </w:r>
          </w:p>
        </w:tc>
        <w:tc>
          <w:tcPr>
            <w:tcW w:w="595" w:type="pct"/>
          </w:tcPr>
          <w:p w14:paraId="5299AE93" w14:textId="0CBA700A" w:rsidR="00EB5B4A" w:rsidRPr="00273607" w:rsidRDefault="00EB5B4A" w:rsidP="00821C9D">
            <w:r>
              <w:t>Week 4-5</w:t>
            </w:r>
          </w:p>
        </w:tc>
        <w:tc>
          <w:tcPr>
            <w:tcW w:w="859" w:type="pct"/>
            <w:gridSpan w:val="2"/>
          </w:tcPr>
          <w:p w14:paraId="6CCB17EA" w14:textId="5332D200" w:rsidR="00EB5B4A" w:rsidRPr="00273607" w:rsidRDefault="00EB5B4A" w:rsidP="00821C9D">
            <w:r>
              <w:t>Communications</w:t>
            </w:r>
          </w:p>
        </w:tc>
        <w:tc>
          <w:tcPr>
            <w:tcW w:w="2881" w:type="pct"/>
          </w:tcPr>
          <w:p w14:paraId="7DD11185" w14:textId="3A6406A8" w:rsidR="00FC1EEA" w:rsidRDefault="00A47DAC" w:rsidP="00FC1EEA">
            <w:r>
              <w:t>Continue to w</w:t>
            </w:r>
            <w:r w:rsidR="00FC1EEA" w:rsidRPr="0024080A">
              <w:t xml:space="preserve">ork with internal Communications to make </w:t>
            </w:r>
            <w:r w:rsidR="00FC1EEA">
              <w:t>email announcements across your agency portal and other internal sites as needed:</w:t>
            </w:r>
          </w:p>
          <w:p w14:paraId="6BBE97A7" w14:textId="1E27DA8B" w:rsidR="008211C5" w:rsidRDefault="000A4BA7" w:rsidP="008211C5">
            <w:pPr>
              <w:pStyle w:val="ListParagraph"/>
              <w:numPr>
                <w:ilvl w:val="0"/>
                <w:numId w:val="15"/>
              </w:numPr>
            </w:pPr>
            <w:r w:rsidRPr="000A4BA7">
              <w:rPr>
                <w:i/>
                <w:color w:val="FF0000"/>
              </w:rPr>
              <w:t>“</w:t>
            </w:r>
            <w:r w:rsidR="008211C5" w:rsidRPr="000A4BA7">
              <w:rPr>
                <w:i/>
                <w:color w:val="FF0000"/>
              </w:rPr>
              <w:t>Exchange Online</w:t>
            </w:r>
            <w:r>
              <w:t>” – Additional information email</w:t>
            </w:r>
          </w:p>
          <w:p w14:paraId="0FEE88A2" w14:textId="55ABC4C4" w:rsidR="008211C5" w:rsidRDefault="000A4BA7" w:rsidP="008211C5">
            <w:pPr>
              <w:pStyle w:val="ListParagraph"/>
              <w:numPr>
                <w:ilvl w:val="0"/>
                <w:numId w:val="15"/>
              </w:numPr>
            </w:pPr>
            <w:r w:rsidRPr="000A4BA7">
              <w:rPr>
                <w:i/>
                <w:color w:val="FF0000"/>
              </w:rPr>
              <w:t>“</w:t>
            </w:r>
            <w:r w:rsidR="008211C5" w:rsidRPr="000A4BA7">
              <w:rPr>
                <w:i/>
                <w:color w:val="FF0000"/>
              </w:rPr>
              <w:t>Mobile Devices/Airwatch</w:t>
            </w:r>
            <w:r w:rsidRPr="000A4BA7">
              <w:rPr>
                <w:i/>
                <w:color w:val="FF0000"/>
              </w:rPr>
              <w:t>”</w:t>
            </w:r>
            <w:r w:rsidRPr="000A4BA7">
              <w:rPr>
                <w:color w:val="FF0000"/>
              </w:rPr>
              <w:t xml:space="preserve"> </w:t>
            </w:r>
            <w:r>
              <w:t>- Additional information email</w:t>
            </w:r>
          </w:p>
          <w:p w14:paraId="093B235B" w14:textId="39A8730A" w:rsidR="008211C5" w:rsidRDefault="000A4BA7" w:rsidP="008211C5">
            <w:pPr>
              <w:pStyle w:val="ListParagraph"/>
              <w:numPr>
                <w:ilvl w:val="0"/>
                <w:numId w:val="15"/>
              </w:numPr>
            </w:pPr>
            <w:r w:rsidRPr="000A4BA7">
              <w:rPr>
                <w:i/>
                <w:color w:val="FF0000"/>
              </w:rPr>
              <w:t>“</w:t>
            </w:r>
            <w:r w:rsidR="008211C5" w:rsidRPr="000A4BA7">
              <w:rPr>
                <w:i/>
                <w:color w:val="FF0000"/>
              </w:rPr>
              <w:t>Office Pro Plus/Office 2016</w:t>
            </w:r>
            <w:r w:rsidRPr="000A4BA7">
              <w:rPr>
                <w:i/>
                <w:color w:val="FF0000"/>
              </w:rPr>
              <w:t>”</w:t>
            </w:r>
            <w:r w:rsidRPr="000A4BA7">
              <w:rPr>
                <w:color w:val="FF0000"/>
              </w:rPr>
              <w:t xml:space="preserve"> </w:t>
            </w:r>
            <w:r>
              <w:t>- Additional information email</w:t>
            </w:r>
          </w:p>
          <w:p w14:paraId="6179F56A" w14:textId="0E520653" w:rsidR="008211C5" w:rsidRDefault="000A4BA7" w:rsidP="008211C5">
            <w:pPr>
              <w:pStyle w:val="ListParagraph"/>
              <w:numPr>
                <w:ilvl w:val="0"/>
                <w:numId w:val="15"/>
              </w:numPr>
            </w:pPr>
            <w:r w:rsidRPr="000A4BA7">
              <w:rPr>
                <w:i/>
                <w:color w:val="FF0000"/>
              </w:rPr>
              <w:t>“</w:t>
            </w:r>
            <w:r w:rsidR="008211C5" w:rsidRPr="000A4BA7">
              <w:rPr>
                <w:i/>
                <w:color w:val="FF0000"/>
              </w:rPr>
              <w:t>Skype for Business</w:t>
            </w:r>
            <w:r w:rsidRPr="000A4BA7">
              <w:rPr>
                <w:i/>
                <w:color w:val="FF0000"/>
              </w:rPr>
              <w:t>”</w:t>
            </w:r>
            <w:r w:rsidRPr="000A4BA7">
              <w:rPr>
                <w:color w:val="FF0000"/>
              </w:rPr>
              <w:t xml:space="preserve"> </w:t>
            </w:r>
            <w:r>
              <w:t>- Additional information email</w:t>
            </w:r>
          </w:p>
          <w:p w14:paraId="18B8529D" w14:textId="7BC960C3" w:rsidR="008211C5" w:rsidRDefault="000A4BA7" w:rsidP="008211C5">
            <w:pPr>
              <w:pStyle w:val="ListParagraph"/>
              <w:numPr>
                <w:ilvl w:val="0"/>
                <w:numId w:val="15"/>
              </w:numPr>
            </w:pPr>
            <w:r w:rsidRPr="000A4BA7">
              <w:rPr>
                <w:i/>
                <w:color w:val="FF0000"/>
              </w:rPr>
              <w:t>“</w:t>
            </w:r>
            <w:r w:rsidR="008211C5" w:rsidRPr="000A4BA7">
              <w:rPr>
                <w:i/>
                <w:color w:val="FF0000"/>
              </w:rPr>
              <w:t>One Drive</w:t>
            </w:r>
            <w:r w:rsidRPr="000A4BA7">
              <w:rPr>
                <w:i/>
                <w:color w:val="FF0000"/>
              </w:rPr>
              <w:t xml:space="preserve"> for Business”</w:t>
            </w:r>
            <w:r w:rsidRPr="000A4BA7">
              <w:rPr>
                <w:color w:val="FF0000"/>
              </w:rPr>
              <w:t xml:space="preserve"> </w:t>
            </w:r>
            <w:r>
              <w:t>- Additional information email</w:t>
            </w:r>
          </w:p>
          <w:p w14:paraId="657A713B" w14:textId="77920509" w:rsidR="00EB5B4A" w:rsidRDefault="000A4BA7" w:rsidP="008211C5">
            <w:pPr>
              <w:pStyle w:val="ListParagraph"/>
              <w:numPr>
                <w:ilvl w:val="0"/>
                <w:numId w:val="15"/>
              </w:numPr>
            </w:pPr>
            <w:r w:rsidRPr="000A4BA7">
              <w:rPr>
                <w:i/>
                <w:color w:val="FF0000"/>
              </w:rPr>
              <w:t>“</w:t>
            </w:r>
            <w:r w:rsidR="00054DBE" w:rsidRPr="000A4BA7">
              <w:rPr>
                <w:i/>
                <w:color w:val="FF0000"/>
              </w:rPr>
              <w:t>Multiple Device usage</w:t>
            </w:r>
            <w:r w:rsidRPr="000A4BA7">
              <w:rPr>
                <w:i/>
                <w:color w:val="FF0000"/>
              </w:rPr>
              <w:t>”</w:t>
            </w:r>
            <w:r w:rsidRPr="000A4BA7">
              <w:rPr>
                <w:color w:val="FF0000"/>
              </w:rPr>
              <w:t xml:space="preserve"> </w:t>
            </w:r>
            <w:r>
              <w:t>- Additional information email</w:t>
            </w:r>
          </w:p>
          <w:p w14:paraId="2A45F00F" w14:textId="77777777" w:rsidR="00054DBE" w:rsidRDefault="00054DBE" w:rsidP="00054DBE">
            <w:r>
              <w:t>Other emails can be included as needed, depending on the rollout plan for each agency.</w:t>
            </w:r>
          </w:p>
          <w:p w14:paraId="46615608" w14:textId="33E0A831" w:rsidR="00ED38D4" w:rsidRPr="00054DBE" w:rsidRDefault="00ED38D4" w:rsidP="00054DBE"/>
        </w:tc>
      </w:tr>
      <w:tr w:rsidR="002033AE" w:rsidRPr="00747AFC" w14:paraId="33EAA162" w14:textId="77777777" w:rsidTr="005F327E">
        <w:trPr>
          <w:cnfStyle w:val="000000100000" w:firstRow="0" w:lastRow="0" w:firstColumn="0" w:lastColumn="0" w:oddVBand="0" w:evenVBand="0" w:oddHBand="1" w:evenHBand="0" w:firstRowFirstColumn="0" w:firstRowLastColumn="0" w:lastRowFirstColumn="0" w:lastRowLastColumn="0"/>
          <w:trHeight w:val="28"/>
        </w:trPr>
        <w:tc>
          <w:tcPr>
            <w:tcW w:w="5000" w:type="pct"/>
            <w:gridSpan w:val="5"/>
            <w:shd w:val="clear" w:color="auto" w:fill="FFD4C5" w:themeFill="accent2" w:themeFillTint="33"/>
          </w:tcPr>
          <w:p w14:paraId="13977184" w14:textId="2556D2F4" w:rsidR="002033AE" w:rsidRPr="0024080A" w:rsidRDefault="002033AE" w:rsidP="002033AE">
            <w:r>
              <w:rPr>
                <w:b/>
                <w:color w:val="0072C6" w:themeColor="accent1"/>
              </w:rPr>
              <w:t>Launch</w:t>
            </w:r>
            <w:r>
              <w:t>: announce the availability of Office 365 and help employees get started.</w:t>
            </w:r>
          </w:p>
        </w:tc>
      </w:tr>
      <w:tr w:rsidR="002033AE" w:rsidRPr="00273607" w14:paraId="67DA20E9" w14:textId="77777777" w:rsidTr="00D01D9E">
        <w:trPr>
          <w:cnfStyle w:val="000000010000" w:firstRow="0" w:lastRow="0" w:firstColumn="0" w:lastColumn="0" w:oddVBand="0" w:evenVBand="0" w:oddHBand="0" w:evenHBand="1" w:firstRowFirstColumn="0" w:firstRowLastColumn="0" w:lastRowFirstColumn="0" w:lastRowLastColumn="0"/>
          <w:trHeight w:val="28"/>
        </w:trPr>
        <w:tc>
          <w:tcPr>
            <w:tcW w:w="665" w:type="pct"/>
            <w:hideMark/>
          </w:tcPr>
          <w:p w14:paraId="29B26F02" w14:textId="77777777" w:rsidR="002033AE" w:rsidRPr="00273607" w:rsidRDefault="002033AE" w:rsidP="00D2529C">
            <w:r>
              <w:t>Launch</w:t>
            </w:r>
          </w:p>
        </w:tc>
        <w:tc>
          <w:tcPr>
            <w:tcW w:w="595" w:type="pct"/>
          </w:tcPr>
          <w:p w14:paraId="3D596436" w14:textId="77777777" w:rsidR="002033AE" w:rsidRPr="00273607" w:rsidRDefault="002033AE" w:rsidP="00D2529C">
            <w:r>
              <w:t xml:space="preserve">Week 6 </w:t>
            </w:r>
          </w:p>
        </w:tc>
        <w:tc>
          <w:tcPr>
            <w:tcW w:w="859" w:type="pct"/>
            <w:gridSpan w:val="2"/>
          </w:tcPr>
          <w:p w14:paraId="29664635" w14:textId="77777777" w:rsidR="002033AE" w:rsidRPr="00273607" w:rsidRDefault="002033AE" w:rsidP="00D2529C">
            <w:r w:rsidRPr="00273607">
              <w:t>C</w:t>
            </w:r>
            <w:r>
              <w:t>ommunications</w:t>
            </w:r>
          </w:p>
        </w:tc>
        <w:tc>
          <w:tcPr>
            <w:tcW w:w="2881" w:type="pct"/>
          </w:tcPr>
          <w:p w14:paraId="7DE1E569" w14:textId="5A343841" w:rsidR="00FC1EEA" w:rsidRDefault="00FC1EEA" w:rsidP="00FC1EEA">
            <w:pPr>
              <w:rPr>
                <w:rFonts w:eastAsia="Times New Roman" w:cs="Times New Roman"/>
                <w:szCs w:val="20"/>
              </w:rPr>
            </w:pPr>
            <w:r>
              <w:rPr>
                <w:rFonts w:eastAsia="Times New Roman" w:cs="Times New Roman"/>
                <w:szCs w:val="20"/>
              </w:rPr>
              <w:t>A day or two prior to deployment s</w:t>
            </w:r>
            <w:r w:rsidR="00172C33">
              <w:rPr>
                <w:rFonts w:eastAsia="Times New Roman" w:cs="Times New Roman"/>
                <w:szCs w:val="20"/>
              </w:rPr>
              <w:t>end ou</w:t>
            </w:r>
            <w:r>
              <w:rPr>
                <w:rFonts w:eastAsia="Times New Roman" w:cs="Times New Roman"/>
                <w:szCs w:val="20"/>
              </w:rPr>
              <w:t xml:space="preserve">t an </w:t>
            </w:r>
            <w:r w:rsidR="00172C33" w:rsidRPr="002E514E">
              <w:rPr>
                <w:rFonts w:eastAsia="Times New Roman" w:cs="Times New Roman"/>
                <w:szCs w:val="20"/>
              </w:rPr>
              <w:t>email to each rec</w:t>
            </w:r>
            <w:r>
              <w:rPr>
                <w:rFonts w:eastAsia="Times New Roman" w:cs="Times New Roman"/>
                <w:szCs w:val="20"/>
              </w:rPr>
              <w:t>ipient:</w:t>
            </w:r>
            <w:r w:rsidR="00172C33" w:rsidRPr="002E514E">
              <w:rPr>
                <w:rFonts w:eastAsia="Times New Roman" w:cs="Times New Roman"/>
                <w:szCs w:val="20"/>
              </w:rPr>
              <w:t xml:space="preserve"> </w:t>
            </w:r>
          </w:p>
          <w:p w14:paraId="30E0157F" w14:textId="13BB4CBB" w:rsidR="00FC1EEA" w:rsidRPr="00FC1EEA" w:rsidRDefault="00FC1EEA" w:rsidP="00FC1EEA">
            <w:pPr>
              <w:pStyle w:val="ListParagraph"/>
              <w:numPr>
                <w:ilvl w:val="0"/>
                <w:numId w:val="17"/>
              </w:numPr>
              <w:rPr>
                <w:rFonts w:eastAsia="Times New Roman" w:cs="Times New Roman"/>
                <w:szCs w:val="20"/>
              </w:rPr>
            </w:pPr>
            <w:r w:rsidRPr="000A4BA7">
              <w:rPr>
                <w:rFonts w:eastAsia="Times New Roman" w:cs="Times New Roman"/>
                <w:i/>
                <w:color w:val="FF0000"/>
                <w:szCs w:val="20"/>
              </w:rPr>
              <w:t>“Reminder”</w:t>
            </w:r>
            <w:r w:rsidRPr="00FC1EEA">
              <w:rPr>
                <w:rFonts w:eastAsia="Times New Roman" w:cs="Times New Roman"/>
                <w:color w:val="FF0000"/>
                <w:szCs w:val="20"/>
              </w:rPr>
              <w:t xml:space="preserve"> </w:t>
            </w:r>
            <w:r>
              <w:rPr>
                <w:rFonts w:eastAsia="Times New Roman" w:cs="Times New Roman"/>
                <w:szCs w:val="20"/>
              </w:rPr>
              <w:t>email – Reiterate the key message</w:t>
            </w:r>
          </w:p>
          <w:p w14:paraId="37D80F33" w14:textId="77777777" w:rsidR="000A4BA7" w:rsidRDefault="000A4BA7" w:rsidP="00FC1EEA">
            <w:pPr>
              <w:rPr>
                <w:rFonts w:eastAsia="Times New Roman" w:cs="Times New Roman"/>
                <w:szCs w:val="20"/>
              </w:rPr>
            </w:pPr>
          </w:p>
          <w:p w14:paraId="205EF466" w14:textId="0C982482" w:rsidR="00FC1EEA" w:rsidRDefault="00172C33" w:rsidP="00FC1EEA">
            <w:pPr>
              <w:rPr>
                <w:rFonts w:eastAsia="Times New Roman" w:cs="Times New Roman"/>
                <w:szCs w:val="20"/>
              </w:rPr>
            </w:pPr>
            <w:r>
              <w:rPr>
                <w:rFonts w:eastAsia="Times New Roman" w:cs="Times New Roman"/>
                <w:szCs w:val="20"/>
              </w:rPr>
              <w:t>Send out a</w:t>
            </w:r>
            <w:r w:rsidR="00FC1EEA">
              <w:rPr>
                <w:rFonts w:eastAsia="Times New Roman" w:cs="Times New Roman"/>
                <w:szCs w:val="20"/>
              </w:rPr>
              <w:t>n</w:t>
            </w:r>
            <w:r w:rsidR="002033AE" w:rsidRPr="00A528FF">
              <w:rPr>
                <w:rFonts w:eastAsia="Times New Roman" w:cs="Times New Roman"/>
                <w:szCs w:val="20"/>
              </w:rPr>
              <w:t xml:space="preserve"> email </w:t>
            </w:r>
            <w:r>
              <w:rPr>
                <w:rFonts w:eastAsia="Times New Roman" w:cs="Times New Roman"/>
                <w:szCs w:val="20"/>
              </w:rPr>
              <w:t xml:space="preserve">on the morning of deployment </w:t>
            </w:r>
            <w:r w:rsidR="002033AE" w:rsidRPr="00A528FF">
              <w:rPr>
                <w:rFonts w:eastAsia="Times New Roman" w:cs="Times New Roman"/>
                <w:szCs w:val="20"/>
              </w:rPr>
              <w:t>to let users know what’s available, how to get started, and where to go to find help and resources.</w:t>
            </w:r>
          </w:p>
          <w:p w14:paraId="427399A5" w14:textId="3F0F8EE7" w:rsidR="002033AE" w:rsidRPr="00FC1EEA" w:rsidRDefault="00FC1EEA" w:rsidP="00FC1EEA">
            <w:pPr>
              <w:pStyle w:val="ListParagraph"/>
              <w:numPr>
                <w:ilvl w:val="0"/>
                <w:numId w:val="17"/>
              </w:numPr>
              <w:rPr>
                <w:rFonts w:eastAsia="Times New Roman" w:cs="Times New Roman"/>
                <w:szCs w:val="20"/>
              </w:rPr>
            </w:pPr>
            <w:r w:rsidRPr="001D4E4E">
              <w:rPr>
                <w:rFonts w:eastAsia="Times New Roman" w:cs="Times New Roman"/>
                <w:i/>
                <w:color w:val="FF0000"/>
                <w:szCs w:val="20"/>
              </w:rPr>
              <w:t>“</w:t>
            </w:r>
            <w:r>
              <w:rPr>
                <w:rFonts w:eastAsia="Times New Roman" w:cs="Times New Roman"/>
                <w:i/>
                <w:color w:val="FF0000"/>
                <w:szCs w:val="20"/>
              </w:rPr>
              <w:t xml:space="preserve">Day-1 </w:t>
            </w:r>
            <w:r w:rsidRPr="001D4E4E">
              <w:rPr>
                <w:rFonts w:eastAsia="Times New Roman" w:cs="Times New Roman"/>
                <w:i/>
                <w:color w:val="FF0000"/>
                <w:szCs w:val="20"/>
              </w:rPr>
              <w:t>Announcement”</w:t>
            </w:r>
            <w:r>
              <w:rPr>
                <w:rFonts w:eastAsia="Times New Roman" w:cs="Times New Roman"/>
                <w:i/>
                <w:color w:val="FF0000"/>
                <w:szCs w:val="20"/>
              </w:rPr>
              <w:t xml:space="preserve"> </w:t>
            </w:r>
            <w:r w:rsidRPr="00FC1EEA">
              <w:t>– Share one final informational message</w:t>
            </w:r>
          </w:p>
        </w:tc>
      </w:tr>
      <w:tr w:rsidR="002033AE" w:rsidRPr="00273607" w14:paraId="7C4C17D8" w14:textId="77777777" w:rsidTr="00D01D9E">
        <w:trPr>
          <w:cnfStyle w:val="000000100000" w:firstRow="0" w:lastRow="0" w:firstColumn="0" w:lastColumn="0" w:oddVBand="0" w:evenVBand="0" w:oddHBand="1" w:evenHBand="0" w:firstRowFirstColumn="0" w:firstRowLastColumn="0" w:lastRowFirstColumn="0" w:lastRowLastColumn="0"/>
          <w:trHeight w:val="28"/>
        </w:trPr>
        <w:tc>
          <w:tcPr>
            <w:tcW w:w="665" w:type="pct"/>
          </w:tcPr>
          <w:p w14:paraId="3D84A9E5" w14:textId="77777777" w:rsidR="002033AE" w:rsidRPr="00273607" w:rsidRDefault="002033AE" w:rsidP="00D2529C">
            <w:r>
              <w:t>Launch</w:t>
            </w:r>
          </w:p>
        </w:tc>
        <w:tc>
          <w:tcPr>
            <w:tcW w:w="595" w:type="pct"/>
          </w:tcPr>
          <w:p w14:paraId="25767CDA" w14:textId="77777777" w:rsidR="002033AE" w:rsidRPr="00273607" w:rsidRDefault="002033AE" w:rsidP="00D2529C">
            <w:r>
              <w:t>Week 6</w:t>
            </w:r>
          </w:p>
        </w:tc>
        <w:tc>
          <w:tcPr>
            <w:tcW w:w="859" w:type="pct"/>
            <w:gridSpan w:val="2"/>
          </w:tcPr>
          <w:p w14:paraId="4DA075AF" w14:textId="77777777" w:rsidR="002033AE" w:rsidRPr="00273607" w:rsidRDefault="002033AE" w:rsidP="00D2529C">
            <w:r w:rsidRPr="00273607">
              <w:t>Training</w:t>
            </w:r>
          </w:p>
        </w:tc>
        <w:tc>
          <w:tcPr>
            <w:tcW w:w="2881" w:type="pct"/>
          </w:tcPr>
          <w:p w14:paraId="1FCFA726" w14:textId="1F94BE5D" w:rsidR="002033AE" w:rsidRPr="00273607" w:rsidRDefault="00FB5B3E" w:rsidP="00FB5B3E">
            <w:r>
              <w:t xml:space="preserve">Conduct </w:t>
            </w:r>
            <w:r w:rsidRPr="001D4E4E">
              <w:rPr>
                <w:i/>
                <w:color w:val="FF0000"/>
              </w:rPr>
              <w:t>end-</w:t>
            </w:r>
            <w:r w:rsidR="00180628" w:rsidRPr="001D4E4E">
              <w:rPr>
                <w:i/>
                <w:color w:val="FF0000"/>
              </w:rPr>
              <w:t xml:space="preserve">user </w:t>
            </w:r>
            <w:r w:rsidR="002033AE" w:rsidRPr="001D4E4E">
              <w:rPr>
                <w:i/>
                <w:color w:val="FF0000"/>
              </w:rPr>
              <w:t>training</w:t>
            </w:r>
            <w:r w:rsidR="002033AE" w:rsidRPr="001D4E4E">
              <w:rPr>
                <w:color w:val="FF0000"/>
              </w:rPr>
              <w:t xml:space="preserve"> </w:t>
            </w:r>
            <w:r w:rsidR="00885176">
              <w:t>if provided.</w:t>
            </w:r>
          </w:p>
        </w:tc>
      </w:tr>
      <w:tr w:rsidR="0065038D" w:rsidRPr="00747AFC" w14:paraId="7756F06C" w14:textId="77777777" w:rsidTr="005F327E">
        <w:trPr>
          <w:cnfStyle w:val="000000010000" w:firstRow="0" w:lastRow="0" w:firstColumn="0" w:lastColumn="0" w:oddVBand="0" w:evenVBand="0" w:oddHBand="0" w:evenHBand="1" w:firstRowFirstColumn="0" w:firstRowLastColumn="0" w:lastRowFirstColumn="0" w:lastRowLastColumn="0"/>
          <w:trHeight w:val="28"/>
        </w:trPr>
        <w:tc>
          <w:tcPr>
            <w:tcW w:w="5000" w:type="pct"/>
            <w:gridSpan w:val="5"/>
            <w:shd w:val="clear" w:color="auto" w:fill="FFD4C5" w:themeFill="accent2" w:themeFillTint="33"/>
          </w:tcPr>
          <w:p w14:paraId="68C20C18" w14:textId="256FED76" w:rsidR="0065038D" w:rsidRPr="0024080A" w:rsidRDefault="0065038D" w:rsidP="0065038D">
            <w:r>
              <w:rPr>
                <w:b/>
                <w:color w:val="0072C6" w:themeColor="accent1"/>
              </w:rPr>
              <w:t>Post-Launch</w:t>
            </w:r>
            <w:r>
              <w:t xml:space="preserve">: encourage employees to explore new features and capabilities they may have not tried yet. </w:t>
            </w:r>
          </w:p>
        </w:tc>
      </w:tr>
      <w:tr w:rsidR="0065038D" w:rsidRPr="00273607" w14:paraId="3A6270D0" w14:textId="77777777" w:rsidTr="00102A79">
        <w:trPr>
          <w:cnfStyle w:val="000000100000" w:firstRow="0" w:lastRow="0" w:firstColumn="0" w:lastColumn="0" w:oddVBand="0" w:evenVBand="0" w:oddHBand="1" w:evenHBand="0" w:firstRowFirstColumn="0" w:firstRowLastColumn="0" w:lastRowFirstColumn="0" w:lastRowLastColumn="0"/>
          <w:trHeight w:val="28"/>
        </w:trPr>
        <w:tc>
          <w:tcPr>
            <w:tcW w:w="665" w:type="pct"/>
            <w:hideMark/>
          </w:tcPr>
          <w:p w14:paraId="1DE8EE44" w14:textId="23615630" w:rsidR="0065038D" w:rsidRPr="00273607" w:rsidRDefault="0065038D" w:rsidP="00D2529C">
            <w:r>
              <w:t>Post-Launch</w:t>
            </w:r>
          </w:p>
        </w:tc>
        <w:tc>
          <w:tcPr>
            <w:tcW w:w="595" w:type="pct"/>
          </w:tcPr>
          <w:p w14:paraId="0C09765B" w14:textId="77777777" w:rsidR="0065038D" w:rsidRDefault="0065038D" w:rsidP="00D2529C">
            <w:r>
              <w:t>Week 8</w:t>
            </w:r>
          </w:p>
          <w:p w14:paraId="620E37C1" w14:textId="77777777" w:rsidR="0065038D" w:rsidRDefault="0065038D" w:rsidP="00D2529C">
            <w:r>
              <w:t>Week 10</w:t>
            </w:r>
          </w:p>
          <w:p w14:paraId="34CFBABD" w14:textId="620B1D11" w:rsidR="0065038D" w:rsidRPr="00273607" w:rsidRDefault="0065038D" w:rsidP="00D2529C">
            <w:r>
              <w:t xml:space="preserve">Week 12 </w:t>
            </w:r>
          </w:p>
        </w:tc>
        <w:tc>
          <w:tcPr>
            <w:tcW w:w="836" w:type="pct"/>
          </w:tcPr>
          <w:p w14:paraId="203BC2FF" w14:textId="77777777" w:rsidR="0065038D" w:rsidRPr="00273607" w:rsidRDefault="0065038D" w:rsidP="00D2529C">
            <w:r w:rsidRPr="00273607">
              <w:t>C</w:t>
            </w:r>
            <w:r>
              <w:t>ommunications</w:t>
            </w:r>
          </w:p>
        </w:tc>
        <w:tc>
          <w:tcPr>
            <w:tcW w:w="2904" w:type="pct"/>
            <w:gridSpan w:val="2"/>
          </w:tcPr>
          <w:p w14:paraId="289773FA" w14:textId="77777777" w:rsidR="0065038D" w:rsidRDefault="0065038D" w:rsidP="001D4E4E">
            <w:r w:rsidRPr="00747AFC">
              <w:t>Periodically share tips with end</w:t>
            </w:r>
            <w:r>
              <w:t xml:space="preserve"> </w:t>
            </w:r>
            <w:r w:rsidRPr="00747AFC">
              <w:t xml:space="preserve">users to sustain momentum and broaden the use of </w:t>
            </w:r>
            <w:r w:rsidR="000F6DA3">
              <w:t>Office 365</w:t>
            </w:r>
            <w:r w:rsidRPr="00747AFC">
              <w:t>.</w:t>
            </w:r>
          </w:p>
          <w:p w14:paraId="2FB47E6A" w14:textId="110A0236" w:rsidR="008D4FB0" w:rsidRPr="008D4FB0" w:rsidRDefault="008D4FB0" w:rsidP="008D4FB0">
            <w:pPr>
              <w:pStyle w:val="ListParagraph"/>
              <w:numPr>
                <w:ilvl w:val="0"/>
                <w:numId w:val="17"/>
              </w:numPr>
            </w:pPr>
            <w:r w:rsidRPr="008D4FB0">
              <w:rPr>
                <w:i/>
                <w:color w:val="FF0000"/>
              </w:rPr>
              <w:t>“Tips” emails</w:t>
            </w:r>
            <w:r w:rsidRPr="008D4FB0">
              <w:rPr>
                <w:color w:val="FF0000"/>
              </w:rPr>
              <w:t xml:space="preserve"> </w:t>
            </w:r>
            <w:r>
              <w:t>– A variety of tips and techniques emails from Microsoft which can be used.</w:t>
            </w:r>
          </w:p>
        </w:tc>
      </w:tr>
      <w:tr w:rsidR="0065038D" w:rsidRPr="00273607" w14:paraId="49FDA9A1" w14:textId="77777777" w:rsidTr="00102A79">
        <w:trPr>
          <w:cnfStyle w:val="000000010000" w:firstRow="0" w:lastRow="0" w:firstColumn="0" w:lastColumn="0" w:oddVBand="0" w:evenVBand="0" w:oddHBand="0" w:evenHBand="1" w:firstRowFirstColumn="0" w:firstRowLastColumn="0" w:lastRowFirstColumn="0" w:lastRowLastColumn="0"/>
          <w:trHeight w:val="511"/>
        </w:trPr>
        <w:tc>
          <w:tcPr>
            <w:tcW w:w="665" w:type="pct"/>
          </w:tcPr>
          <w:p w14:paraId="10D28320" w14:textId="68343AF7" w:rsidR="0065038D" w:rsidRPr="00273607" w:rsidRDefault="0065038D" w:rsidP="00D2529C">
            <w:r>
              <w:t>Post-Launch</w:t>
            </w:r>
          </w:p>
        </w:tc>
        <w:tc>
          <w:tcPr>
            <w:tcW w:w="595" w:type="pct"/>
          </w:tcPr>
          <w:p w14:paraId="76FD101A" w14:textId="77777777" w:rsidR="0065038D" w:rsidRPr="00273607" w:rsidRDefault="0065038D" w:rsidP="00D2529C">
            <w:r>
              <w:t>Ongoing</w:t>
            </w:r>
          </w:p>
        </w:tc>
        <w:tc>
          <w:tcPr>
            <w:tcW w:w="836" w:type="pct"/>
          </w:tcPr>
          <w:p w14:paraId="655FBF76" w14:textId="77777777" w:rsidR="0065038D" w:rsidRPr="00273607" w:rsidRDefault="0065038D" w:rsidP="00D2529C">
            <w:r w:rsidRPr="00273607">
              <w:t>Training</w:t>
            </w:r>
          </w:p>
        </w:tc>
        <w:tc>
          <w:tcPr>
            <w:tcW w:w="2904" w:type="pct"/>
            <w:gridSpan w:val="2"/>
          </w:tcPr>
          <w:p w14:paraId="25410230" w14:textId="7D03E99F" w:rsidR="0065038D" w:rsidRPr="00273607" w:rsidRDefault="0065038D" w:rsidP="00D2529C">
            <w:r>
              <w:t xml:space="preserve">Continue ongoing </w:t>
            </w:r>
            <w:r w:rsidR="00FB5B3E" w:rsidRPr="001D4E4E">
              <w:rPr>
                <w:i/>
                <w:color w:val="FF0000"/>
              </w:rPr>
              <w:t>end-</w:t>
            </w:r>
            <w:r w:rsidR="000F6DA3" w:rsidRPr="001D4E4E">
              <w:rPr>
                <w:i/>
                <w:color w:val="FF0000"/>
              </w:rPr>
              <w:t xml:space="preserve">user </w:t>
            </w:r>
            <w:r w:rsidRPr="001D4E4E">
              <w:rPr>
                <w:i/>
                <w:color w:val="FF0000"/>
              </w:rPr>
              <w:t>training</w:t>
            </w:r>
            <w:r w:rsidRPr="001D4E4E">
              <w:rPr>
                <w:color w:val="FF0000"/>
              </w:rPr>
              <w:t xml:space="preserve"> </w:t>
            </w:r>
            <w:r>
              <w:t>series</w:t>
            </w:r>
            <w:r w:rsidR="000F6DA3">
              <w:t xml:space="preserve"> as applicable</w:t>
            </w:r>
            <w:r>
              <w:t xml:space="preserve"> </w:t>
            </w:r>
          </w:p>
        </w:tc>
      </w:tr>
    </w:tbl>
    <w:p w14:paraId="6681A0C0" w14:textId="77777777" w:rsidR="00631CB7" w:rsidRDefault="00631CB7" w:rsidP="00C70180">
      <w:pPr>
        <w:pStyle w:val="Heading1"/>
      </w:pPr>
      <w:bookmarkStart w:id="14" w:name="_Curate_resources_for"/>
      <w:bookmarkStart w:id="15" w:name="_Toc419279512"/>
      <w:bookmarkEnd w:id="14"/>
      <w:bookmarkEnd w:id="15"/>
    </w:p>
    <w:p w14:paraId="0BE81583" w14:textId="77777777" w:rsidR="00716731" w:rsidRPr="00716731" w:rsidRDefault="00716731" w:rsidP="00716731">
      <w:pPr>
        <w:pStyle w:val="Body"/>
      </w:pPr>
    </w:p>
    <w:p w14:paraId="53091316" w14:textId="5B140820" w:rsidR="00777132" w:rsidRDefault="00777132">
      <w:pPr>
        <w:rPr>
          <w:rFonts w:ascii="Segoe UI Semilight" w:hAnsi="Segoe UI Semilight" w:cs="Segoe UI Semilight"/>
          <w:color w:val="002050" w:themeColor="text2"/>
          <w:sz w:val="36"/>
        </w:rPr>
      </w:pPr>
    </w:p>
    <w:p w14:paraId="7094A72C" w14:textId="523EECA3" w:rsidR="00102A79" w:rsidRDefault="00102A79" w:rsidP="00102A79">
      <w:pPr>
        <w:pStyle w:val="Heading1"/>
      </w:pPr>
      <w:bookmarkStart w:id="16" w:name="_Toc458768613"/>
      <w:r>
        <w:t>Document Change Log</w:t>
      </w:r>
      <w:bookmarkEnd w:id="16"/>
    </w:p>
    <w:p w14:paraId="11DE2E0F" w14:textId="77777777" w:rsidR="00102A79" w:rsidRDefault="00102A79" w:rsidP="00102A79">
      <w:pPr>
        <w:pStyle w:val="Body"/>
      </w:pPr>
    </w:p>
    <w:tbl>
      <w:tblPr>
        <w:tblStyle w:val="OFCAdoptionTable1"/>
        <w:tblW w:w="0" w:type="auto"/>
        <w:tblLook w:val="0420" w:firstRow="1" w:lastRow="0" w:firstColumn="0" w:lastColumn="0" w:noHBand="0" w:noVBand="1"/>
      </w:tblPr>
      <w:tblGrid>
        <w:gridCol w:w="1530"/>
        <w:gridCol w:w="1187"/>
        <w:gridCol w:w="2428"/>
        <w:gridCol w:w="5655"/>
      </w:tblGrid>
      <w:tr w:rsidR="00102A79" w14:paraId="53CA570F" w14:textId="77777777" w:rsidTr="00716731">
        <w:trPr>
          <w:cnfStyle w:val="100000000000" w:firstRow="1" w:lastRow="0" w:firstColumn="0" w:lastColumn="0" w:oddVBand="0" w:evenVBand="0" w:oddHBand="0" w:evenHBand="0" w:firstRowFirstColumn="0" w:firstRowLastColumn="0" w:lastRowFirstColumn="0" w:lastRowLastColumn="0"/>
        </w:trPr>
        <w:tc>
          <w:tcPr>
            <w:tcW w:w="1530" w:type="dxa"/>
          </w:tcPr>
          <w:p w14:paraId="55AFED6C" w14:textId="60A8B463" w:rsidR="00102A79" w:rsidRPr="00102A79" w:rsidRDefault="00102A79" w:rsidP="00102A79">
            <w:pPr>
              <w:jc w:val="center"/>
              <w:rPr>
                <w:caps w:val="0"/>
              </w:rPr>
            </w:pPr>
            <w:r w:rsidRPr="00102A79">
              <w:rPr>
                <w:caps w:val="0"/>
              </w:rPr>
              <w:t>Revision</w:t>
            </w:r>
          </w:p>
        </w:tc>
        <w:tc>
          <w:tcPr>
            <w:tcW w:w="1187" w:type="dxa"/>
          </w:tcPr>
          <w:p w14:paraId="5934199B" w14:textId="431D15FA" w:rsidR="00102A79" w:rsidRPr="00102A79" w:rsidRDefault="00102A79" w:rsidP="00102A79">
            <w:pPr>
              <w:jc w:val="center"/>
              <w:rPr>
                <w:caps w:val="0"/>
              </w:rPr>
            </w:pPr>
            <w:r w:rsidRPr="00102A79">
              <w:rPr>
                <w:caps w:val="0"/>
              </w:rPr>
              <w:t>Date</w:t>
            </w:r>
          </w:p>
        </w:tc>
        <w:tc>
          <w:tcPr>
            <w:tcW w:w="2428" w:type="dxa"/>
          </w:tcPr>
          <w:p w14:paraId="3EC73330" w14:textId="4DE0F3C2" w:rsidR="00102A79" w:rsidRPr="00102A79" w:rsidRDefault="00102A79" w:rsidP="00102A79">
            <w:pPr>
              <w:jc w:val="center"/>
              <w:rPr>
                <w:caps w:val="0"/>
              </w:rPr>
            </w:pPr>
            <w:r w:rsidRPr="00102A79">
              <w:rPr>
                <w:caps w:val="0"/>
              </w:rPr>
              <w:t>Author</w:t>
            </w:r>
          </w:p>
        </w:tc>
        <w:tc>
          <w:tcPr>
            <w:tcW w:w="5655" w:type="dxa"/>
          </w:tcPr>
          <w:p w14:paraId="7B039725" w14:textId="49F42E72" w:rsidR="00102A79" w:rsidRPr="00102A79" w:rsidRDefault="00102A79" w:rsidP="00102A79">
            <w:pPr>
              <w:jc w:val="center"/>
              <w:rPr>
                <w:caps w:val="0"/>
              </w:rPr>
            </w:pPr>
            <w:r w:rsidRPr="00102A79">
              <w:rPr>
                <w:caps w:val="0"/>
              </w:rPr>
              <w:t>Description of Change</w:t>
            </w:r>
          </w:p>
        </w:tc>
      </w:tr>
      <w:tr w:rsidR="00102A79" w14:paraId="6FCEA296" w14:textId="77777777" w:rsidTr="00716731">
        <w:trPr>
          <w:cnfStyle w:val="000000100000" w:firstRow="0" w:lastRow="0" w:firstColumn="0" w:lastColumn="0" w:oddVBand="0" w:evenVBand="0" w:oddHBand="1" w:evenHBand="0" w:firstRowFirstColumn="0" w:firstRowLastColumn="0" w:lastRowFirstColumn="0" w:lastRowLastColumn="0"/>
        </w:trPr>
        <w:tc>
          <w:tcPr>
            <w:tcW w:w="1530" w:type="dxa"/>
          </w:tcPr>
          <w:p w14:paraId="147AB497" w14:textId="77A6179C" w:rsidR="00102A79" w:rsidRDefault="00716731" w:rsidP="00102A79">
            <w:pPr>
              <w:pStyle w:val="Body"/>
            </w:pPr>
            <w:r>
              <w:t>0.1</w:t>
            </w:r>
          </w:p>
        </w:tc>
        <w:tc>
          <w:tcPr>
            <w:tcW w:w="1187" w:type="dxa"/>
          </w:tcPr>
          <w:p w14:paraId="426ECC0A" w14:textId="39E4C205" w:rsidR="00102A79" w:rsidRDefault="00716731" w:rsidP="00102A79">
            <w:pPr>
              <w:pStyle w:val="Body"/>
            </w:pPr>
            <w:r>
              <w:t>7/27/2016</w:t>
            </w:r>
          </w:p>
        </w:tc>
        <w:tc>
          <w:tcPr>
            <w:tcW w:w="2428" w:type="dxa"/>
          </w:tcPr>
          <w:p w14:paraId="2F96648A" w14:textId="17F40785" w:rsidR="00102A79" w:rsidRDefault="00716731" w:rsidP="00102A79">
            <w:pPr>
              <w:pStyle w:val="Body"/>
            </w:pPr>
            <w:r>
              <w:t>S. Borth</w:t>
            </w:r>
          </w:p>
        </w:tc>
        <w:tc>
          <w:tcPr>
            <w:tcW w:w="5655" w:type="dxa"/>
          </w:tcPr>
          <w:p w14:paraId="379BD1DB" w14:textId="07D13AA8" w:rsidR="00102A79" w:rsidRDefault="00716731" w:rsidP="00102A79">
            <w:pPr>
              <w:pStyle w:val="Body"/>
            </w:pPr>
            <w:r>
              <w:t>Original document development</w:t>
            </w:r>
          </w:p>
        </w:tc>
      </w:tr>
      <w:tr w:rsidR="00102A79" w14:paraId="19513577" w14:textId="77777777" w:rsidTr="00716731">
        <w:trPr>
          <w:cnfStyle w:val="000000010000" w:firstRow="0" w:lastRow="0" w:firstColumn="0" w:lastColumn="0" w:oddVBand="0" w:evenVBand="0" w:oddHBand="0" w:evenHBand="1" w:firstRowFirstColumn="0" w:firstRowLastColumn="0" w:lastRowFirstColumn="0" w:lastRowLastColumn="0"/>
        </w:trPr>
        <w:tc>
          <w:tcPr>
            <w:tcW w:w="1530" w:type="dxa"/>
          </w:tcPr>
          <w:p w14:paraId="727E0981" w14:textId="1D8073B8" w:rsidR="00102A79" w:rsidRDefault="008D1043" w:rsidP="00102A79">
            <w:pPr>
              <w:pStyle w:val="Body"/>
            </w:pPr>
            <w:r>
              <w:t>0.2</w:t>
            </w:r>
          </w:p>
        </w:tc>
        <w:tc>
          <w:tcPr>
            <w:tcW w:w="1187" w:type="dxa"/>
          </w:tcPr>
          <w:p w14:paraId="683F9053" w14:textId="63E41017" w:rsidR="00102A79" w:rsidRDefault="008D1043" w:rsidP="00102A79">
            <w:pPr>
              <w:pStyle w:val="Body"/>
            </w:pPr>
            <w:r>
              <w:t>8/10/2016</w:t>
            </w:r>
          </w:p>
        </w:tc>
        <w:tc>
          <w:tcPr>
            <w:tcW w:w="2428" w:type="dxa"/>
          </w:tcPr>
          <w:p w14:paraId="6990A0BC" w14:textId="3F4A2FAD" w:rsidR="00102A79" w:rsidRDefault="008D1043" w:rsidP="00102A79">
            <w:pPr>
              <w:pStyle w:val="Body"/>
            </w:pPr>
            <w:r>
              <w:t>S. Borth</w:t>
            </w:r>
          </w:p>
        </w:tc>
        <w:tc>
          <w:tcPr>
            <w:tcW w:w="5655" w:type="dxa"/>
          </w:tcPr>
          <w:p w14:paraId="6C732B4E" w14:textId="76A2B6F0" w:rsidR="00102A79" w:rsidRDefault="008D1043" w:rsidP="00102A79">
            <w:pPr>
              <w:pStyle w:val="Body"/>
            </w:pPr>
            <w:r>
              <w:t>Additions to draft document prior to final review</w:t>
            </w:r>
          </w:p>
        </w:tc>
      </w:tr>
      <w:tr w:rsidR="00102A79" w14:paraId="738ED6A9" w14:textId="77777777" w:rsidTr="00716731">
        <w:trPr>
          <w:cnfStyle w:val="000000100000" w:firstRow="0" w:lastRow="0" w:firstColumn="0" w:lastColumn="0" w:oddVBand="0" w:evenVBand="0" w:oddHBand="1" w:evenHBand="0" w:firstRowFirstColumn="0" w:firstRowLastColumn="0" w:lastRowFirstColumn="0" w:lastRowLastColumn="0"/>
        </w:trPr>
        <w:tc>
          <w:tcPr>
            <w:tcW w:w="1530" w:type="dxa"/>
          </w:tcPr>
          <w:p w14:paraId="7F0B8590" w14:textId="77777777" w:rsidR="00102A79" w:rsidRDefault="00102A79" w:rsidP="00102A79">
            <w:pPr>
              <w:pStyle w:val="Body"/>
            </w:pPr>
          </w:p>
        </w:tc>
        <w:tc>
          <w:tcPr>
            <w:tcW w:w="1187" w:type="dxa"/>
          </w:tcPr>
          <w:p w14:paraId="780FEB48" w14:textId="77777777" w:rsidR="00102A79" w:rsidRDefault="00102A79" w:rsidP="00102A79">
            <w:pPr>
              <w:pStyle w:val="Body"/>
            </w:pPr>
          </w:p>
        </w:tc>
        <w:tc>
          <w:tcPr>
            <w:tcW w:w="2428" w:type="dxa"/>
          </w:tcPr>
          <w:p w14:paraId="15C220AB" w14:textId="77777777" w:rsidR="00102A79" w:rsidRDefault="00102A79" w:rsidP="00102A79">
            <w:pPr>
              <w:pStyle w:val="Body"/>
            </w:pPr>
          </w:p>
        </w:tc>
        <w:tc>
          <w:tcPr>
            <w:tcW w:w="5655" w:type="dxa"/>
          </w:tcPr>
          <w:p w14:paraId="536C0F2B" w14:textId="77777777" w:rsidR="00102A79" w:rsidRDefault="00102A79" w:rsidP="00102A79">
            <w:pPr>
              <w:pStyle w:val="Body"/>
            </w:pPr>
          </w:p>
        </w:tc>
      </w:tr>
    </w:tbl>
    <w:p w14:paraId="0C33F845" w14:textId="77777777" w:rsidR="00102A79" w:rsidRPr="00102A79" w:rsidRDefault="00102A79" w:rsidP="00102A79">
      <w:pPr>
        <w:pStyle w:val="Body"/>
      </w:pPr>
    </w:p>
    <w:sectPr w:rsidR="00102A79" w:rsidRPr="00102A79" w:rsidSect="00660401">
      <w:footerReference w:type="default" r:id="rId23"/>
      <w:footerReference w:type="first" r:id="rId24"/>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F72A8" w14:textId="77777777" w:rsidR="006F329D" w:rsidRDefault="006F329D" w:rsidP="00592572">
      <w:r>
        <w:separator/>
      </w:r>
    </w:p>
  </w:endnote>
  <w:endnote w:type="continuationSeparator" w:id="0">
    <w:p w14:paraId="2DB89DD4" w14:textId="77777777" w:rsidR="006F329D" w:rsidRDefault="006F329D" w:rsidP="00592572">
      <w:r>
        <w:continuationSeparator/>
      </w:r>
    </w:p>
  </w:endnote>
  <w:endnote w:type="continuationNotice" w:id="1">
    <w:p w14:paraId="6D9F5AA5" w14:textId="77777777" w:rsidR="006F329D" w:rsidRDefault="006F3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egoe Pro Light">
    <w:altName w:val="Arial"/>
    <w:charset w:val="00"/>
    <w:family w:val="swiss"/>
    <w:pitch w:val="variable"/>
    <w:sig w:usb0="A00002AF" w:usb1="4000205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40BC9" w14:textId="77777777" w:rsidR="001A35DF" w:rsidRDefault="001A35DF"/>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5"/>
      <w:gridCol w:w="3600"/>
      <w:gridCol w:w="1805"/>
    </w:tblGrid>
    <w:tr w:rsidR="00D2529C" w14:paraId="561EA522" w14:textId="77777777" w:rsidTr="009C7203">
      <w:tc>
        <w:tcPr>
          <w:tcW w:w="5395" w:type="dxa"/>
          <w:vAlign w:val="center"/>
        </w:tcPr>
        <w:p w14:paraId="4154894A" w14:textId="6CAA50F1" w:rsidR="00D2529C" w:rsidRPr="0059038C" w:rsidRDefault="00631CB7" w:rsidP="00273607">
          <w:pPr>
            <w:pStyle w:val="Footer"/>
          </w:pPr>
          <w:r>
            <w:rPr>
              <w:sz w:val="20"/>
            </w:rPr>
            <w:t>Office 365 Adopti</w:t>
          </w:r>
          <w:r w:rsidR="00172C33">
            <w:rPr>
              <w:sz w:val="20"/>
            </w:rPr>
            <w:t>on | Communication Plan</w:t>
          </w:r>
          <w:r w:rsidR="00D2529C">
            <w:rPr>
              <w:sz w:val="20"/>
            </w:rPr>
            <w:br/>
          </w:r>
        </w:p>
      </w:tc>
      <w:tc>
        <w:tcPr>
          <w:tcW w:w="3600" w:type="dxa"/>
          <w:vAlign w:val="center"/>
        </w:tcPr>
        <w:p w14:paraId="6323A336" w14:textId="77777777" w:rsidR="00D2529C" w:rsidRDefault="00D2529C" w:rsidP="008301C9">
          <w:pPr>
            <w:pStyle w:val="Footer"/>
          </w:pPr>
        </w:p>
      </w:tc>
      <w:tc>
        <w:tcPr>
          <w:tcW w:w="1805" w:type="dxa"/>
          <w:vAlign w:val="center"/>
        </w:tcPr>
        <w:p w14:paraId="69394BD2" w14:textId="4D23734D" w:rsidR="00D2529C" w:rsidRDefault="00D2529C" w:rsidP="008301C9">
          <w:pPr>
            <w:pStyle w:val="Footer"/>
            <w:jc w:val="right"/>
          </w:pPr>
          <w:r>
            <w:fldChar w:fldCharType="begin"/>
          </w:r>
          <w:r>
            <w:instrText xml:space="preserve"> PAGE   \* MERGEFORMAT </w:instrText>
          </w:r>
          <w:r>
            <w:fldChar w:fldCharType="separate"/>
          </w:r>
          <w:r w:rsidR="00DA5B95">
            <w:rPr>
              <w:noProof/>
            </w:rPr>
            <w:t>2</w:t>
          </w:r>
          <w:r>
            <w:rPr>
              <w:noProof/>
            </w:rPr>
            <w:fldChar w:fldCharType="end"/>
          </w:r>
        </w:p>
      </w:tc>
    </w:tr>
  </w:tbl>
  <w:p w14:paraId="70B1EE21" w14:textId="77777777" w:rsidR="00D2529C" w:rsidRDefault="00D25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5"/>
      <w:gridCol w:w="3600"/>
      <w:gridCol w:w="1805"/>
    </w:tblGrid>
    <w:tr w:rsidR="00D2529C" w14:paraId="69C9E323" w14:textId="77777777" w:rsidTr="005F1B78">
      <w:tc>
        <w:tcPr>
          <w:tcW w:w="5395" w:type="dxa"/>
          <w:vAlign w:val="center"/>
        </w:tcPr>
        <w:p w14:paraId="00F27F63" w14:textId="77777777" w:rsidR="00D2529C" w:rsidRPr="0059038C" w:rsidRDefault="00D2529C" w:rsidP="0059038C">
          <w:pPr>
            <w:pStyle w:val="Footer"/>
          </w:pPr>
          <w:r w:rsidRPr="00E13BC2">
            <w:rPr>
              <w:sz w:val="20"/>
            </w:rPr>
            <w:t>Document name</w:t>
          </w:r>
        </w:p>
      </w:tc>
      <w:tc>
        <w:tcPr>
          <w:tcW w:w="3600" w:type="dxa"/>
          <w:vAlign w:val="center"/>
        </w:tcPr>
        <w:p w14:paraId="720DB13C" w14:textId="6DB5B82A" w:rsidR="00D2529C" w:rsidRDefault="00D2529C" w:rsidP="005F1B78">
          <w:pPr>
            <w:pStyle w:val="Footer"/>
          </w:pPr>
          <w:r>
            <w:fldChar w:fldCharType="begin"/>
          </w:r>
          <w:r>
            <w:instrText xml:space="preserve"> PAGE   \* MERGEFORMAT </w:instrText>
          </w:r>
          <w:r>
            <w:fldChar w:fldCharType="separate"/>
          </w:r>
          <w:r w:rsidR="00DA5B95">
            <w:rPr>
              <w:noProof/>
            </w:rPr>
            <w:t>1</w:t>
          </w:r>
          <w:r>
            <w:rPr>
              <w:noProof/>
            </w:rPr>
            <w:fldChar w:fldCharType="end"/>
          </w:r>
        </w:p>
      </w:tc>
      <w:tc>
        <w:tcPr>
          <w:tcW w:w="1805" w:type="dxa"/>
          <w:vAlign w:val="center"/>
        </w:tcPr>
        <w:p w14:paraId="12553473" w14:textId="77777777" w:rsidR="00D2529C" w:rsidRDefault="00D2529C" w:rsidP="006712DD">
          <w:pPr>
            <w:pStyle w:val="Footer"/>
            <w:jc w:val="right"/>
          </w:pPr>
          <w:r w:rsidRPr="002741EE">
            <w:rPr>
              <w:noProof/>
            </w:rPr>
            <w:drawing>
              <wp:inline distT="0" distB="0" distL="0" distR="0" wp14:anchorId="4FEB537E" wp14:editId="11EEE89C">
                <wp:extent cx="1118092" cy="243840"/>
                <wp:effectExtent l="0" t="0" r="6350" b="381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a:extLst>
                            <a:ext uri="{28A0092B-C50C-407E-A947-70E740481C1C}">
                              <a14:useLocalDpi xmlns:a14="http://schemas.microsoft.com/office/drawing/2010/main" val="0"/>
                            </a:ext>
                          </a:extLst>
                        </a:blip>
                        <a:srcRect l="1" r="-940"/>
                        <a:stretch/>
                      </pic:blipFill>
                      <pic:spPr bwMode="auto">
                        <a:xfrm>
                          <a:off x="0" y="0"/>
                          <a:ext cx="1120091" cy="244276"/>
                        </a:xfrm>
                        <a:prstGeom prst="rect">
                          <a:avLst/>
                        </a:prstGeom>
                        <a:ln>
                          <a:noFill/>
                        </a:ln>
                        <a:extLst>
                          <a:ext uri="{53640926-AAD7-44D8-BBD7-CCE9431645EC}">
                            <a14:shadowObscured xmlns:a14="http://schemas.microsoft.com/office/drawing/2010/main"/>
                          </a:ext>
                        </a:extLst>
                      </pic:spPr>
                    </pic:pic>
                  </a:graphicData>
                </a:graphic>
              </wp:inline>
            </w:drawing>
          </w:r>
        </w:p>
      </w:tc>
    </w:tr>
  </w:tbl>
  <w:p w14:paraId="011B9ADF" w14:textId="77777777" w:rsidR="00D2529C" w:rsidRPr="005F1B78" w:rsidRDefault="00D2529C" w:rsidP="0059038C">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0483A" w14:textId="77777777" w:rsidR="006F329D" w:rsidRDefault="006F329D" w:rsidP="00592572">
      <w:r>
        <w:separator/>
      </w:r>
    </w:p>
  </w:footnote>
  <w:footnote w:type="continuationSeparator" w:id="0">
    <w:p w14:paraId="307EA379" w14:textId="77777777" w:rsidR="006F329D" w:rsidRDefault="006F329D" w:rsidP="00592572">
      <w:r>
        <w:continuationSeparator/>
      </w:r>
    </w:p>
  </w:footnote>
  <w:footnote w:type="continuationNotice" w:id="1">
    <w:p w14:paraId="3B4BA69D" w14:textId="77777777" w:rsidR="006F329D" w:rsidRDefault="006F329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B306D3E"/>
    <w:lvl w:ilvl="0">
      <w:start w:val="1"/>
      <w:numFmt w:val="decimal"/>
      <w:pStyle w:val="ListNumber"/>
      <w:lvlText w:val="%1."/>
      <w:lvlJc w:val="left"/>
      <w:pPr>
        <w:ind w:left="360" w:hanging="360"/>
      </w:pPr>
      <w:rPr>
        <w:rFonts w:asciiTheme="minorHAnsi" w:hAnsiTheme="minorHAnsi" w:hint="default"/>
        <w:b w:val="0"/>
        <w:i w:val="0"/>
        <w:color w:val="767171" w:themeColor="background2" w:themeShade="80"/>
      </w:rPr>
    </w:lvl>
  </w:abstractNum>
  <w:abstractNum w:abstractNumId="1">
    <w:nsid w:val="FFFFFF89"/>
    <w:multiLevelType w:val="singleLevel"/>
    <w:tmpl w:val="48A41AEE"/>
    <w:lvl w:ilvl="0">
      <w:start w:val="1"/>
      <w:numFmt w:val="bullet"/>
      <w:pStyle w:val="ListBullet"/>
      <w:lvlText w:val="•"/>
      <w:lvlJc w:val="left"/>
      <w:pPr>
        <w:ind w:left="360" w:hanging="360"/>
      </w:pPr>
      <w:rPr>
        <w:rFonts w:ascii="Segoe Pro Light" w:hAnsi="Segoe Pro Light" w:hint="default"/>
      </w:rPr>
    </w:lvl>
  </w:abstractNum>
  <w:abstractNum w:abstractNumId="2">
    <w:nsid w:val="055F4D2C"/>
    <w:multiLevelType w:val="hybridMultilevel"/>
    <w:tmpl w:val="4B6A7F84"/>
    <w:lvl w:ilvl="0" w:tplc="49501414">
      <w:start w:val="1"/>
      <w:numFmt w:val="bullet"/>
      <w:pStyle w:val="Bullet-Checkbox"/>
      <w:lvlText w:val=""/>
      <w:lvlJc w:val="left"/>
      <w:pPr>
        <w:ind w:left="792" w:hanging="360"/>
      </w:pPr>
      <w:rPr>
        <w:rFonts w:ascii="Wingdings" w:hAnsi="Wingdings" w:hint="default"/>
        <w:color w:val="7B7B7B" w:themeColor="text1" w:themeTint="BF"/>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1BA83167"/>
    <w:multiLevelType w:val="hybridMultilevel"/>
    <w:tmpl w:val="FDBEE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CF7717"/>
    <w:multiLevelType w:val="hybridMultilevel"/>
    <w:tmpl w:val="FC78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A52853"/>
    <w:multiLevelType w:val="hybridMultilevel"/>
    <w:tmpl w:val="5736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37F25"/>
    <w:multiLevelType w:val="hybridMultilevel"/>
    <w:tmpl w:val="ECCCF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233AA"/>
    <w:multiLevelType w:val="hybridMultilevel"/>
    <w:tmpl w:val="A14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642BA"/>
    <w:multiLevelType w:val="hybridMultilevel"/>
    <w:tmpl w:val="D0EC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46DC3"/>
    <w:multiLevelType w:val="hybridMultilevel"/>
    <w:tmpl w:val="D6E0C722"/>
    <w:lvl w:ilvl="0" w:tplc="E8A81026">
      <w:start w:val="1"/>
      <w:numFmt w:val="bullet"/>
      <w:pStyle w:val="Bullet3"/>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C3E12BA"/>
    <w:multiLevelType w:val="hybridMultilevel"/>
    <w:tmpl w:val="68C85672"/>
    <w:lvl w:ilvl="0" w:tplc="A4EC9270">
      <w:start w:val="1"/>
      <w:numFmt w:val="bullet"/>
      <w:pStyle w:val="TableBullet"/>
      <w:lvlText w:val=""/>
      <w:lvlJc w:val="left"/>
      <w:pPr>
        <w:ind w:left="360" w:hanging="360"/>
      </w:pPr>
      <w:rPr>
        <w:rFonts w:ascii="Symbol" w:hAnsi="Symbol" w:hint="default"/>
        <w:color w:val="7B7B7B" w:themeColor="text1" w:themeTint="BF"/>
        <w:sz w:val="1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BDD3E01"/>
    <w:multiLevelType w:val="hybridMultilevel"/>
    <w:tmpl w:val="1EA6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71BA6"/>
    <w:multiLevelType w:val="hybridMultilevel"/>
    <w:tmpl w:val="79DEB9D6"/>
    <w:lvl w:ilvl="0" w:tplc="C50CE9C2">
      <w:start w:val="1"/>
      <w:numFmt w:val="bullet"/>
      <w:pStyle w:val="ListBullet4"/>
      <w:lvlText w:val="—"/>
      <w:lvlJc w:val="left"/>
      <w:pPr>
        <w:tabs>
          <w:tab w:val="num" w:pos="1440"/>
        </w:tabs>
        <w:ind w:left="1440" w:hanging="360"/>
      </w:pPr>
      <w:rPr>
        <w:rFonts w:ascii="Verdana" w:hAnsi="Verdana" w:hint="default"/>
        <w:sz w:val="20"/>
      </w:rPr>
    </w:lvl>
    <w:lvl w:ilvl="1" w:tplc="000F0409">
      <w:start w:val="1"/>
      <w:numFmt w:val="decimal"/>
      <w:lvlText w:val="%2."/>
      <w:lvlJc w:val="left"/>
      <w:pPr>
        <w:tabs>
          <w:tab w:val="num" w:pos="2405"/>
        </w:tabs>
        <w:ind w:left="2405" w:hanging="360"/>
      </w:pPr>
      <w:rPr>
        <w:rFonts w:hint="default"/>
      </w:rPr>
    </w:lvl>
    <w:lvl w:ilvl="2" w:tplc="04090005" w:tentative="1">
      <w:start w:val="1"/>
      <w:numFmt w:val="bullet"/>
      <w:lvlText w:val=""/>
      <w:lvlJc w:val="left"/>
      <w:pPr>
        <w:tabs>
          <w:tab w:val="num" w:pos="3125"/>
        </w:tabs>
        <w:ind w:left="3125" w:hanging="360"/>
      </w:pPr>
      <w:rPr>
        <w:rFonts w:ascii="Wingdings" w:hAnsi="Wingdings" w:hint="default"/>
      </w:rPr>
    </w:lvl>
    <w:lvl w:ilvl="3" w:tplc="04090001" w:tentative="1">
      <w:start w:val="1"/>
      <w:numFmt w:val="bullet"/>
      <w:lvlText w:val=""/>
      <w:lvlJc w:val="left"/>
      <w:pPr>
        <w:tabs>
          <w:tab w:val="num" w:pos="3845"/>
        </w:tabs>
        <w:ind w:left="3845" w:hanging="360"/>
      </w:pPr>
      <w:rPr>
        <w:rFonts w:ascii="Symbol" w:hAnsi="Symbol" w:hint="default"/>
      </w:rPr>
    </w:lvl>
    <w:lvl w:ilvl="4" w:tplc="04090003" w:tentative="1">
      <w:start w:val="1"/>
      <w:numFmt w:val="bullet"/>
      <w:lvlText w:val="o"/>
      <w:lvlJc w:val="left"/>
      <w:pPr>
        <w:tabs>
          <w:tab w:val="num" w:pos="4565"/>
        </w:tabs>
        <w:ind w:left="4565" w:hanging="360"/>
      </w:pPr>
      <w:rPr>
        <w:rFonts w:ascii="Courier New" w:hAnsi="Courier New" w:hint="default"/>
      </w:rPr>
    </w:lvl>
    <w:lvl w:ilvl="5" w:tplc="04090005" w:tentative="1">
      <w:start w:val="1"/>
      <w:numFmt w:val="bullet"/>
      <w:lvlText w:val=""/>
      <w:lvlJc w:val="left"/>
      <w:pPr>
        <w:tabs>
          <w:tab w:val="num" w:pos="5285"/>
        </w:tabs>
        <w:ind w:left="5285" w:hanging="360"/>
      </w:pPr>
      <w:rPr>
        <w:rFonts w:ascii="Wingdings" w:hAnsi="Wingdings" w:hint="default"/>
      </w:rPr>
    </w:lvl>
    <w:lvl w:ilvl="6" w:tplc="04090001" w:tentative="1">
      <w:start w:val="1"/>
      <w:numFmt w:val="bullet"/>
      <w:lvlText w:val=""/>
      <w:lvlJc w:val="left"/>
      <w:pPr>
        <w:tabs>
          <w:tab w:val="num" w:pos="6005"/>
        </w:tabs>
        <w:ind w:left="6005" w:hanging="360"/>
      </w:pPr>
      <w:rPr>
        <w:rFonts w:ascii="Symbol" w:hAnsi="Symbol" w:hint="default"/>
      </w:rPr>
    </w:lvl>
    <w:lvl w:ilvl="7" w:tplc="04090003" w:tentative="1">
      <w:start w:val="1"/>
      <w:numFmt w:val="bullet"/>
      <w:lvlText w:val="o"/>
      <w:lvlJc w:val="left"/>
      <w:pPr>
        <w:tabs>
          <w:tab w:val="num" w:pos="6725"/>
        </w:tabs>
        <w:ind w:left="6725" w:hanging="360"/>
      </w:pPr>
      <w:rPr>
        <w:rFonts w:ascii="Courier New" w:hAnsi="Courier New" w:hint="default"/>
      </w:rPr>
    </w:lvl>
    <w:lvl w:ilvl="8" w:tplc="04090005" w:tentative="1">
      <w:start w:val="1"/>
      <w:numFmt w:val="bullet"/>
      <w:lvlText w:val=""/>
      <w:lvlJc w:val="left"/>
      <w:pPr>
        <w:tabs>
          <w:tab w:val="num" w:pos="7445"/>
        </w:tabs>
        <w:ind w:left="7445" w:hanging="360"/>
      </w:pPr>
      <w:rPr>
        <w:rFonts w:ascii="Wingdings" w:hAnsi="Wingdings" w:hint="default"/>
      </w:rPr>
    </w:lvl>
  </w:abstractNum>
  <w:abstractNum w:abstractNumId="13">
    <w:nsid w:val="483E2B8D"/>
    <w:multiLevelType w:val="hybridMultilevel"/>
    <w:tmpl w:val="158C104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54F638E3"/>
    <w:multiLevelType w:val="hybridMultilevel"/>
    <w:tmpl w:val="99F86588"/>
    <w:lvl w:ilvl="0" w:tplc="B3380AFA">
      <w:start w:val="1"/>
      <w:numFmt w:val="bullet"/>
      <w:pStyle w:val="Bullet2"/>
      <w:lvlText w:val="–"/>
      <w:lvlJc w:val="left"/>
      <w:pPr>
        <w:ind w:left="720" w:hanging="360"/>
      </w:pPr>
      <w:rPr>
        <w:rFonts w:ascii="Courier New" w:hAnsi="Courier New" w:hint="default"/>
        <w:color w:val="7B7B7B" w:themeColor="text1" w:themeTint="BF"/>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38531FF"/>
    <w:multiLevelType w:val="hybridMultilevel"/>
    <w:tmpl w:val="999463BE"/>
    <w:lvl w:ilvl="0" w:tplc="C0680AFC">
      <w:start w:val="1"/>
      <w:numFmt w:val="bullet"/>
      <w:pStyle w:val="TableBullet2"/>
      <w:lvlText w:val="–"/>
      <w:lvlJc w:val="left"/>
      <w:pPr>
        <w:ind w:left="720" w:hanging="360"/>
      </w:pPr>
      <w:rPr>
        <w:rFonts w:ascii="Courier New" w:hAnsi="Courier New" w:hint="default"/>
        <w:color w:val="7B7B7B" w:themeColor="text1" w:themeTint="BF"/>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F2F2CD5"/>
    <w:multiLevelType w:val="hybridMultilevel"/>
    <w:tmpl w:val="7D8018D8"/>
    <w:lvl w:ilvl="0" w:tplc="CF9C23DE">
      <w:start w:val="1"/>
      <w:numFmt w:val="bullet"/>
      <w:pStyle w:val="Bullet-Triangle"/>
      <w:lvlText w:val=""/>
      <w:lvlJc w:val="left"/>
      <w:pPr>
        <w:ind w:left="335" w:hanging="360"/>
      </w:pPr>
      <w:rPr>
        <w:rFonts w:ascii="Wingdings 3" w:hAnsi="Wingdings 3" w:hint="default"/>
        <w:color w:val="00307A" w:themeColor="text2" w:themeTint="E6"/>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AF02A60"/>
    <w:multiLevelType w:val="hybridMultilevel"/>
    <w:tmpl w:val="C00E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8E3E8C"/>
    <w:multiLevelType w:val="hybridMultilevel"/>
    <w:tmpl w:val="7AB4D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7F3D65"/>
    <w:multiLevelType w:val="hybridMultilevel"/>
    <w:tmpl w:val="34BC883A"/>
    <w:lvl w:ilvl="0" w:tplc="A008F6E2">
      <w:start w:val="1"/>
      <w:numFmt w:val="bullet"/>
      <w:pStyle w:val="Bullet"/>
      <w:lvlText w:val=""/>
      <w:lvlJc w:val="left"/>
      <w:pPr>
        <w:ind w:left="720" w:hanging="360"/>
      </w:pPr>
      <w:rPr>
        <w:rFonts w:ascii="Symbol" w:hAnsi="Symbol" w:hint="default"/>
        <w:color w:val="7B7B7B" w:themeColor="text1" w:themeTint="BF"/>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9"/>
  </w:num>
  <w:num w:numId="5">
    <w:abstractNumId w:val="14"/>
  </w:num>
  <w:num w:numId="6">
    <w:abstractNumId w:val="10"/>
  </w:num>
  <w:num w:numId="7">
    <w:abstractNumId w:val="15"/>
  </w:num>
  <w:num w:numId="8">
    <w:abstractNumId w:val="9"/>
  </w:num>
  <w:num w:numId="9">
    <w:abstractNumId w:val="2"/>
  </w:num>
  <w:num w:numId="10">
    <w:abstractNumId w:val="16"/>
  </w:num>
  <w:num w:numId="11">
    <w:abstractNumId w:val="7"/>
  </w:num>
  <w:num w:numId="12">
    <w:abstractNumId w:val="4"/>
  </w:num>
  <w:num w:numId="13">
    <w:abstractNumId w:val="6"/>
  </w:num>
  <w:num w:numId="14">
    <w:abstractNumId w:val="18"/>
  </w:num>
  <w:num w:numId="15">
    <w:abstractNumId w:val="11"/>
  </w:num>
  <w:num w:numId="16">
    <w:abstractNumId w:val="13"/>
  </w:num>
  <w:num w:numId="17">
    <w:abstractNumId w:val="5"/>
  </w:num>
  <w:num w:numId="18">
    <w:abstractNumId w:val="8"/>
  </w:num>
  <w:num w:numId="19">
    <w:abstractNumId w:val="17"/>
  </w:num>
  <w:num w:numId="2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64"/>
    <w:rsid w:val="00003AC5"/>
    <w:rsid w:val="0000506A"/>
    <w:rsid w:val="000116AA"/>
    <w:rsid w:val="00014635"/>
    <w:rsid w:val="000150F7"/>
    <w:rsid w:val="00015AA1"/>
    <w:rsid w:val="00015CDE"/>
    <w:rsid w:val="00015F1A"/>
    <w:rsid w:val="00016343"/>
    <w:rsid w:val="000171BB"/>
    <w:rsid w:val="000172C4"/>
    <w:rsid w:val="000176EB"/>
    <w:rsid w:val="00020935"/>
    <w:rsid w:val="0002203B"/>
    <w:rsid w:val="000236F5"/>
    <w:rsid w:val="000255B0"/>
    <w:rsid w:val="000259D4"/>
    <w:rsid w:val="000269E5"/>
    <w:rsid w:val="00027FF8"/>
    <w:rsid w:val="000329D0"/>
    <w:rsid w:val="000362B9"/>
    <w:rsid w:val="00036983"/>
    <w:rsid w:val="0003726A"/>
    <w:rsid w:val="00041543"/>
    <w:rsid w:val="000437FC"/>
    <w:rsid w:val="00043D18"/>
    <w:rsid w:val="00052387"/>
    <w:rsid w:val="0005288D"/>
    <w:rsid w:val="00052BB9"/>
    <w:rsid w:val="00054DBE"/>
    <w:rsid w:val="00057185"/>
    <w:rsid w:val="00057C97"/>
    <w:rsid w:val="00064B1F"/>
    <w:rsid w:val="0006771D"/>
    <w:rsid w:val="00070E37"/>
    <w:rsid w:val="00075594"/>
    <w:rsid w:val="00075622"/>
    <w:rsid w:val="00075DED"/>
    <w:rsid w:val="00077218"/>
    <w:rsid w:val="00081D87"/>
    <w:rsid w:val="00081E8E"/>
    <w:rsid w:val="000831E9"/>
    <w:rsid w:val="00085357"/>
    <w:rsid w:val="00091770"/>
    <w:rsid w:val="00091C1B"/>
    <w:rsid w:val="0009662A"/>
    <w:rsid w:val="000A0119"/>
    <w:rsid w:val="000A0287"/>
    <w:rsid w:val="000A0ADB"/>
    <w:rsid w:val="000A1FF4"/>
    <w:rsid w:val="000A341F"/>
    <w:rsid w:val="000A426E"/>
    <w:rsid w:val="000A4BA7"/>
    <w:rsid w:val="000B176F"/>
    <w:rsid w:val="000B5220"/>
    <w:rsid w:val="000B6505"/>
    <w:rsid w:val="000B673A"/>
    <w:rsid w:val="000B6F4B"/>
    <w:rsid w:val="000C4222"/>
    <w:rsid w:val="000C4405"/>
    <w:rsid w:val="000C47C3"/>
    <w:rsid w:val="000C5E3D"/>
    <w:rsid w:val="000D214A"/>
    <w:rsid w:val="000D2575"/>
    <w:rsid w:val="000D66B3"/>
    <w:rsid w:val="000E05BD"/>
    <w:rsid w:val="000E07D8"/>
    <w:rsid w:val="000E0C19"/>
    <w:rsid w:val="000E0C53"/>
    <w:rsid w:val="000E4A79"/>
    <w:rsid w:val="000E6B3B"/>
    <w:rsid w:val="000F02CB"/>
    <w:rsid w:val="000F6DA3"/>
    <w:rsid w:val="0010230E"/>
    <w:rsid w:val="00102A79"/>
    <w:rsid w:val="00103FD8"/>
    <w:rsid w:val="00104BEE"/>
    <w:rsid w:val="00104E44"/>
    <w:rsid w:val="0010685C"/>
    <w:rsid w:val="00106FFE"/>
    <w:rsid w:val="00112D64"/>
    <w:rsid w:val="00114FE0"/>
    <w:rsid w:val="001168CD"/>
    <w:rsid w:val="00117720"/>
    <w:rsid w:val="00117D2C"/>
    <w:rsid w:val="00123EDE"/>
    <w:rsid w:val="00124228"/>
    <w:rsid w:val="001242BF"/>
    <w:rsid w:val="00124EE2"/>
    <w:rsid w:val="00130344"/>
    <w:rsid w:val="00132480"/>
    <w:rsid w:val="001363FB"/>
    <w:rsid w:val="00137EAE"/>
    <w:rsid w:val="00142C4E"/>
    <w:rsid w:val="0014772A"/>
    <w:rsid w:val="001506D9"/>
    <w:rsid w:val="001509FF"/>
    <w:rsid w:val="00153525"/>
    <w:rsid w:val="00155046"/>
    <w:rsid w:val="0015676E"/>
    <w:rsid w:val="00160EFD"/>
    <w:rsid w:val="00164446"/>
    <w:rsid w:val="00164BE1"/>
    <w:rsid w:val="00170443"/>
    <w:rsid w:val="00170640"/>
    <w:rsid w:val="00170AFB"/>
    <w:rsid w:val="00170E45"/>
    <w:rsid w:val="00172C33"/>
    <w:rsid w:val="00174EC9"/>
    <w:rsid w:val="00177DFF"/>
    <w:rsid w:val="00180628"/>
    <w:rsid w:val="00181AA5"/>
    <w:rsid w:val="001832BC"/>
    <w:rsid w:val="0018538A"/>
    <w:rsid w:val="00190C71"/>
    <w:rsid w:val="00192D01"/>
    <w:rsid w:val="00193136"/>
    <w:rsid w:val="00196A42"/>
    <w:rsid w:val="00196C90"/>
    <w:rsid w:val="0019757A"/>
    <w:rsid w:val="00197CA7"/>
    <w:rsid w:val="001A1C5B"/>
    <w:rsid w:val="001A35DF"/>
    <w:rsid w:val="001A393B"/>
    <w:rsid w:val="001B1439"/>
    <w:rsid w:val="001B330D"/>
    <w:rsid w:val="001B48AA"/>
    <w:rsid w:val="001B5D6D"/>
    <w:rsid w:val="001B62CC"/>
    <w:rsid w:val="001B7A39"/>
    <w:rsid w:val="001C4138"/>
    <w:rsid w:val="001C520F"/>
    <w:rsid w:val="001C532E"/>
    <w:rsid w:val="001C5C72"/>
    <w:rsid w:val="001D42C5"/>
    <w:rsid w:val="001D4E4E"/>
    <w:rsid w:val="001D645E"/>
    <w:rsid w:val="001D79C0"/>
    <w:rsid w:val="001E0BB8"/>
    <w:rsid w:val="001E450C"/>
    <w:rsid w:val="001E474E"/>
    <w:rsid w:val="001E55B1"/>
    <w:rsid w:val="001E59B8"/>
    <w:rsid w:val="001F1756"/>
    <w:rsid w:val="001F1F8E"/>
    <w:rsid w:val="001F4626"/>
    <w:rsid w:val="001F6263"/>
    <w:rsid w:val="00200620"/>
    <w:rsid w:val="00201F28"/>
    <w:rsid w:val="0020283D"/>
    <w:rsid w:val="00202D99"/>
    <w:rsid w:val="002033AE"/>
    <w:rsid w:val="00207A13"/>
    <w:rsid w:val="00215E0B"/>
    <w:rsid w:val="00216356"/>
    <w:rsid w:val="00217AA5"/>
    <w:rsid w:val="00222566"/>
    <w:rsid w:val="00226FF0"/>
    <w:rsid w:val="00231CA1"/>
    <w:rsid w:val="00237345"/>
    <w:rsid w:val="00237790"/>
    <w:rsid w:val="00237A69"/>
    <w:rsid w:val="0024080A"/>
    <w:rsid w:val="00242530"/>
    <w:rsid w:val="002451E9"/>
    <w:rsid w:val="00245808"/>
    <w:rsid w:val="00245E96"/>
    <w:rsid w:val="0024609A"/>
    <w:rsid w:val="00252F2E"/>
    <w:rsid w:val="00254DE2"/>
    <w:rsid w:val="00255CFF"/>
    <w:rsid w:val="00255ED5"/>
    <w:rsid w:val="002607C4"/>
    <w:rsid w:val="00270CC1"/>
    <w:rsid w:val="00272268"/>
    <w:rsid w:val="00272F83"/>
    <w:rsid w:val="00273607"/>
    <w:rsid w:val="002741EE"/>
    <w:rsid w:val="002744E0"/>
    <w:rsid w:val="00274943"/>
    <w:rsid w:val="00274EBD"/>
    <w:rsid w:val="0027771D"/>
    <w:rsid w:val="002959FF"/>
    <w:rsid w:val="002A0789"/>
    <w:rsid w:val="002A1F78"/>
    <w:rsid w:val="002A4D03"/>
    <w:rsid w:val="002A7060"/>
    <w:rsid w:val="002B0DE5"/>
    <w:rsid w:val="002B1023"/>
    <w:rsid w:val="002B45C4"/>
    <w:rsid w:val="002B4E43"/>
    <w:rsid w:val="002C0838"/>
    <w:rsid w:val="002C2B61"/>
    <w:rsid w:val="002C33FD"/>
    <w:rsid w:val="002C3FB5"/>
    <w:rsid w:val="002C6D14"/>
    <w:rsid w:val="002D06EB"/>
    <w:rsid w:val="002D16B6"/>
    <w:rsid w:val="002D4147"/>
    <w:rsid w:val="002E011F"/>
    <w:rsid w:val="002E0AD1"/>
    <w:rsid w:val="002E3711"/>
    <w:rsid w:val="002E514E"/>
    <w:rsid w:val="002E73B4"/>
    <w:rsid w:val="002F149A"/>
    <w:rsid w:val="002F343E"/>
    <w:rsid w:val="002F3D64"/>
    <w:rsid w:val="002F588A"/>
    <w:rsid w:val="002F67D7"/>
    <w:rsid w:val="002F7D77"/>
    <w:rsid w:val="00301F17"/>
    <w:rsid w:val="00305D7B"/>
    <w:rsid w:val="003062C6"/>
    <w:rsid w:val="003109FF"/>
    <w:rsid w:val="00312D64"/>
    <w:rsid w:val="00323258"/>
    <w:rsid w:val="00323834"/>
    <w:rsid w:val="00327A23"/>
    <w:rsid w:val="00327E4B"/>
    <w:rsid w:val="003302EC"/>
    <w:rsid w:val="003304DB"/>
    <w:rsid w:val="00332F3A"/>
    <w:rsid w:val="00333623"/>
    <w:rsid w:val="0033622B"/>
    <w:rsid w:val="00336318"/>
    <w:rsid w:val="00337C50"/>
    <w:rsid w:val="00340583"/>
    <w:rsid w:val="00343648"/>
    <w:rsid w:val="00344E08"/>
    <w:rsid w:val="00345F79"/>
    <w:rsid w:val="003461BB"/>
    <w:rsid w:val="0034687B"/>
    <w:rsid w:val="00346D2B"/>
    <w:rsid w:val="00347AAD"/>
    <w:rsid w:val="003503E0"/>
    <w:rsid w:val="00350908"/>
    <w:rsid w:val="00354285"/>
    <w:rsid w:val="00354EE4"/>
    <w:rsid w:val="003562A1"/>
    <w:rsid w:val="00370376"/>
    <w:rsid w:val="00371007"/>
    <w:rsid w:val="0038009C"/>
    <w:rsid w:val="003805D4"/>
    <w:rsid w:val="0038153E"/>
    <w:rsid w:val="003837B1"/>
    <w:rsid w:val="00387FB9"/>
    <w:rsid w:val="003A1325"/>
    <w:rsid w:val="003A3C70"/>
    <w:rsid w:val="003A529A"/>
    <w:rsid w:val="003A6C41"/>
    <w:rsid w:val="003B04DF"/>
    <w:rsid w:val="003B244E"/>
    <w:rsid w:val="003B2EA1"/>
    <w:rsid w:val="003B3176"/>
    <w:rsid w:val="003B4D84"/>
    <w:rsid w:val="003B5A82"/>
    <w:rsid w:val="003C09FD"/>
    <w:rsid w:val="003C2191"/>
    <w:rsid w:val="003C7B82"/>
    <w:rsid w:val="003D0A2A"/>
    <w:rsid w:val="003D213C"/>
    <w:rsid w:val="003D29DB"/>
    <w:rsid w:val="003D37FC"/>
    <w:rsid w:val="003D58E9"/>
    <w:rsid w:val="003E2331"/>
    <w:rsid w:val="003E2A14"/>
    <w:rsid w:val="003E4288"/>
    <w:rsid w:val="003F1964"/>
    <w:rsid w:val="003F3BAB"/>
    <w:rsid w:val="003F4217"/>
    <w:rsid w:val="003F4398"/>
    <w:rsid w:val="003F564A"/>
    <w:rsid w:val="003F57B5"/>
    <w:rsid w:val="00400CA3"/>
    <w:rsid w:val="00401D40"/>
    <w:rsid w:val="00405E10"/>
    <w:rsid w:val="004130A9"/>
    <w:rsid w:val="004142E2"/>
    <w:rsid w:val="00414DAC"/>
    <w:rsid w:val="0042077F"/>
    <w:rsid w:val="004219D3"/>
    <w:rsid w:val="00422681"/>
    <w:rsid w:val="00432B81"/>
    <w:rsid w:val="00433097"/>
    <w:rsid w:val="004361F4"/>
    <w:rsid w:val="00436AB8"/>
    <w:rsid w:val="00436F0A"/>
    <w:rsid w:val="004370C6"/>
    <w:rsid w:val="0044029E"/>
    <w:rsid w:val="00440C10"/>
    <w:rsid w:val="00441FC4"/>
    <w:rsid w:val="004434FD"/>
    <w:rsid w:val="00443948"/>
    <w:rsid w:val="004461BA"/>
    <w:rsid w:val="004501CA"/>
    <w:rsid w:val="00450B43"/>
    <w:rsid w:val="0045152D"/>
    <w:rsid w:val="00457360"/>
    <w:rsid w:val="00457481"/>
    <w:rsid w:val="00457C53"/>
    <w:rsid w:val="0046283C"/>
    <w:rsid w:val="0046574B"/>
    <w:rsid w:val="00470904"/>
    <w:rsid w:val="004711B1"/>
    <w:rsid w:val="00485687"/>
    <w:rsid w:val="00486C81"/>
    <w:rsid w:val="00493941"/>
    <w:rsid w:val="0049494D"/>
    <w:rsid w:val="00495169"/>
    <w:rsid w:val="00496F2B"/>
    <w:rsid w:val="004A05EF"/>
    <w:rsid w:val="004B2F52"/>
    <w:rsid w:val="004B3918"/>
    <w:rsid w:val="004B7618"/>
    <w:rsid w:val="004B7C10"/>
    <w:rsid w:val="004B7DA8"/>
    <w:rsid w:val="004C5039"/>
    <w:rsid w:val="004C542C"/>
    <w:rsid w:val="004C6C5D"/>
    <w:rsid w:val="004C708B"/>
    <w:rsid w:val="004C7C35"/>
    <w:rsid w:val="004D015C"/>
    <w:rsid w:val="004D32CC"/>
    <w:rsid w:val="004D36FF"/>
    <w:rsid w:val="004E3757"/>
    <w:rsid w:val="004E6398"/>
    <w:rsid w:val="004E7834"/>
    <w:rsid w:val="004E79C5"/>
    <w:rsid w:val="004F2EF4"/>
    <w:rsid w:val="004F3D32"/>
    <w:rsid w:val="004F3FAA"/>
    <w:rsid w:val="00500FE3"/>
    <w:rsid w:val="00502B47"/>
    <w:rsid w:val="005046FD"/>
    <w:rsid w:val="00505CDA"/>
    <w:rsid w:val="00507131"/>
    <w:rsid w:val="00507D02"/>
    <w:rsid w:val="00511D5B"/>
    <w:rsid w:val="00513316"/>
    <w:rsid w:val="005139FB"/>
    <w:rsid w:val="00515034"/>
    <w:rsid w:val="00521ACC"/>
    <w:rsid w:val="00521C03"/>
    <w:rsid w:val="005223C4"/>
    <w:rsid w:val="005278A3"/>
    <w:rsid w:val="00531C25"/>
    <w:rsid w:val="005341F6"/>
    <w:rsid w:val="00535C8B"/>
    <w:rsid w:val="00537575"/>
    <w:rsid w:val="005378B7"/>
    <w:rsid w:val="00537F58"/>
    <w:rsid w:val="00541968"/>
    <w:rsid w:val="00542AC2"/>
    <w:rsid w:val="005439F5"/>
    <w:rsid w:val="00543C46"/>
    <w:rsid w:val="005477FE"/>
    <w:rsid w:val="00555F45"/>
    <w:rsid w:val="00557778"/>
    <w:rsid w:val="00561D8D"/>
    <w:rsid w:val="0056278F"/>
    <w:rsid w:val="00564576"/>
    <w:rsid w:val="00564807"/>
    <w:rsid w:val="0056591F"/>
    <w:rsid w:val="005667EA"/>
    <w:rsid w:val="0056711F"/>
    <w:rsid w:val="00571A90"/>
    <w:rsid w:val="005720DC"/>
    <w:rsid w:val="0057334B"/>
    <w:rsid w:val="00574EFE"/>
    <w:rsid w:val="005756C6"/>
    <w:rsid w:val="00575E6D"/>
    <w:rsid w:val="00576F9E"/>
    <w:rsid w:val="00577548"/>
    <w:rsid w:val="005776B5"/>
    <w:rsid w:val="00583195"/>
    <w:rsid w:val="00583D12"/>
    <w:rsid w:val="00585B3B"/>
    <w:rsid w:val="00586361"/>
    <w:rsid w:val="0058738A"/>
    <w:rsid w:val="00587823"/>
    <w:rsid w:val="0059038C"/>
    <w:rsid w:val="00590440"/>
    <w:rsid w:val="00592572"/>
    <w:rsid w:val="005932F2"/>
    <w:rsid w:val="005938C8"/>
    <w:rsid w:val="00595A0A"/>
    <w:rsid w:val="00596CF3"/>
    <w:rsid w:val="005A196B"/>
    <w:rsid w:val="005A2A97"/>
    <w:rsid w:val="005A47D3"/>
    <w:rsid w:val="005A5FF2"/>
    <w:rsid w:val="005A62ED"/>
    <w:rsid w:val="005B0092"/>
    <w:rsid w:val="005B03AC"/>
    <w:rsid w:val="005B26D4"/>
    <w:rsid w:val="005B58AB"/>
    <w:rsid w:val="005B5FBA"/>
    <w:rsid w:val="005C2824"/>
    <w:rsid w:val="005C39FC"/>
    <w:rsid w:val="005C7727"/>
    <w:rsid w:val="005D159F"/>
    <w:rsid w:val="005D3A45"/>
    <w:rsid w:val="005D4FEF"/>
    <w:rsid w:val="005D5100"/>
    <w:rsid w:val="005D68E9"/>
    <w:rsid w:val="005E269A"/>
    <w:rsid w:val="005E53CE"/>
    <w:rsid w:val="005F10C6"/>
    <w:rsid w:val="005F16C5"/>
    <w:rsid w:val="005F1B78"/>
    <w:rsid w:val="005F327E"/>
    <w:rsid w:val="005F5138"/>
    <w:rsid w:val="005F68B0"/>
    <w:rsid w:val="005F749B"/>
    <w:rsid w:val="00605BC3"/>
    <w:rsid w:val="00606A8A"/>
    <w:rsid w:val="006115F3"/>
    <w:rsid w:val="00614EDD"/>
    <w:rsid w:val="006209CF"/>
    <w:rsid w:val="006223F8"/>
    <w:rsid w:val="00624BE4"/>
    <w:rsid w:val="006251AE"/>
    <w:rsid w:val="00627F8D"/>
    <w:rsid w:val="00631A5C"/>
    <w:rsid w:val="00631CB7"/>
    <w:rsid w:val="006353FD"/>
    <w:rsid w:val="006367AA"/>
    <w:rsid w:val="00636C12"/>
    <w:rsid w:val="0063788B"/>
    <w:rsid w:val="00642C4C"/>
    <w:rsid w:val="00642D94"/>
    <w:rsid w:val="00643B44"/>
    <w:rsid w:val="0064567D"/>
    <w:rsid w:val="00647FA5"/>
    <w:rsid w:val="0065038D"/>
    <w:rsid w:val="0065461C"/>
    <w:rsid w:val="00654FDE"/>
    <w:rsid w:val="006564C6"/>
    <w:rsid w:val="006576A3"/>
    <w:rsid w:val="0065780D"/>
    <w:rsid w:val="00657FF3"/>
    <w:rsid w:val="00660401"/>
    <w:rsid w:val="00660AAF"/>
    <w:rsid w:val="0066119D"/>
    <w:rsid w:val="00661C15"/>
    <w:rsid w:val="00663584"/>
    <w:rsid w:val="00663EFE"/>
    <w:rsid w:val="006658C3"/>
    <w:rsid w:val="0066792A"/>
    <w:rsid w:val="00667E34"/>
    <w:rsid w:val="00670454"/>
    <w:rsid w:val="006709FA"/>
    <w:rsid w:val="006712DD"/>
    <w:rsid w:val="006734BB"/>
    <w:rsid w:val="00676841"/>
    <w:rsid w:val="0068014C"/>
    <w:rsid w:val="00680803"/>
    <w:rsid w:val="00681AF6"/>
    <w:rsid w:val="00681F77"/>
    <w:rsid w:val="00682B5B"/>
    <w:rsid w:val="00683B0A"/>
    <w:rsid w:val="00684D8C"/>
    <w:rsid w:val="006906BD"/>
    <w:rsid w:val="006920CB"/>
    <w:rsid w:val="00693711"/>
    <w:rsid w:val="00693C43"/>
    <w:rsid w:val="00694031"/>
    <w:rsid w:val="00695A38"/>
    <w:rsid w:val="006A1436"/>
    <w:rsid w:val="006A4382"/>
    <w:rsid w:val="006A6398"/>
    <w:rsid w:val="006A6E53"/>
    <w:rsid w:val="006A777D"/>
    <w:rsid w:val="006A7F4B"/>
    <w:rsid w:val="006B0A3C"/>
    <w:rsid w:val="006B1698"/>
    <w:rsid w:val="006B1A7B"/>
    <w:rsid w:val="006B515A"/>
    <w:rsid w:val="006B51EE"/>
    <w:rsid w:val="006B5E7E"/>
    <w:rsid w:val="006C3572"/>
    <w:rsid w:val="006C3C2D"/>
    <w:rsid w:val="006C3CA1"/>
    <w:rsid w:val="006C5EC5"/>
    <w:rsid w:val="006C7ABD"/>
    <w:rsid w:val="006D0DCC"/>
    <w:rsid w:val="006D1B2A"/>
    <w:rsid w:val="006D1C5A"/>
    <w:rsid w:val="006D61C6"/>
    <w:rsid w:val="006E511C"/>
    <w:rsid w:val="006E530C"/>
    <w:rsid w:val="006E5EF4"/>
    <w:rsid w:val="006F030D"/>
    <w:rsid w:val="006F0882"/>
    <w:rsid w:val="006F1436"/>
    <w:rsid w:val="006F24C8"/>
    <w:rsid w:val="006F329D"/>
    <w:rsid w:val="006F3344"/>
    <w:rsid w:val="006F4E3B"/>
    <w:rsid w:val="006F5BCC"/>
    <w:rsid w:val="00704696"/>
    <w:rsid w:val="00704944"/>
    <w:rsid w:val="00711819"/>
    <w:rsid w:val="00711B75"/>
    <w:rsid w:val="00713DB8"/>
    <w:rsid w:val="00716731"/>
    <w:rsid w:val="00716D00"/>
    <w:rsid w:val="007170E1"/>
    <w:rsid w:val="007248D5"/>
    <w:rsid w:val="00724DC0"/>
    <w:rsid w:val="0072671E"/>
    <w:rsid w:val="007309E3"/>
    <w:rsid w:val="007311E4"/>
    <w:rsid w:val="00731F00"/>
    <w:rsid w:val="00733A51"/>
    <w:rsid w:val="00737BBD"/>
    <w:rsid w:val="00737FFB"/>
    <w:rsid w:val="00744A43"/>
    <w:rsid w:val="00745AA6"/>
    <w:rsid w:val="0074682A"/>
    <w:rsid w:val="00747AFC"/>
    <w:rsid w:val="00755695"/>
    <w:rsid w:val="00760F0A"/>
    <w:rsid w:val="00760F37"/>
    <w:rsid w:val="00762F9A"/>
    <w:rsid w:val="00764FFD"/>
    <w:rsid w:val="007677F3"/>
    <w:rsid w:val="00767912"/>
    <w:rsid w:val="007705D8"/>
    <w:rsid w:val="0077471F"/>
    <w:rsid w:val="00774A55"/>
    <w:rsid w:val="00774B48"/>
    <w:rsid w:val="00774ED1"/>
    <w:rsid w:val="00777132"/>
    <w:rsid w:val="00781E3C"/>
    <w:rsid w:val="00784698"/>
    <w:rsid w:val="00784922"/>
    <w:rsid w:val="00786D37"/>
    <w:rsid w:val="00790EDE"/>
    <w:rsid w:val="00793026"/>
    <w:rsid w:val="007A3FCA"/>
    <w:rsid w:val="007B0C3A"/>
    <w:rsid w:val="007B2685"/>
    <w:rsid w:val="007B311B"/>
    <w:rsid w:val="007B61BF"/>
    <w:rsid w:val="007B6425"/>
    <w:rsid w:val="007C3BBD"/>
    <w:rsid w:val="007C55AB"/>
    <w:rsid w:val="007C7E4E"/>
    <w:rsid w:val="007D2040"/>
    <w:rsid w:val="007D3EAA"/>
    <w:rsid w:val="007D78C4"/>
    <w:rsid w:val="007D7F36"/>
    <w:rsid w:val="007E5D8D"/>
    <w:rsid w:val="007E7B7B"/>
    <w:rsid w:val="007F2C4F"/>
    <w:rsid w:val="007F744D"/>
    <w:rsid w:val="0080051E"/>
    <w:rsid w:val="00804EBA"/>
    <w:rsid w:val="00805E0F"/>
    <w:rsid w:val="00806B3F"/>
    <w:rsid w:val="00807686"/>
    <w:rsid w:val="00811B98"/>
    <w:rsid w:val="00814608"/>
    <w:rsid w:val="00814D72"/>
    <w:rsid w:val="00814E73"/>
    <w:rsid w:val="00820149"/>
    <w:rsid w:val="00820808"/>
    <w:rsid w:val="00820DD0"/>
    <w:rsid w:val="008211C5"/>
    <w:rsid w:val="00821C9D"/>
    <w:rsid w:val="00827DB0"/>
    <w:rsid w:val="008301C9"/>
    <w:rsid w:val="0083287B"/>
    <w:rsid w:val="00833678"/>
    <w:rsid w:val="00833F24"/>
    <w:rsid w:val="00836CC8"/>
    <w:rsid w:val="00837A02"/>
    <w:rsid w:val="00837E24"/>
    <w:rsid w:val="00840738"/>
    <w:rsid w:val="00841E0F"/>
    <w:rsid w:val="0084366D"/>
    <w:rsid w:val="0085391D"/>
    <w:rsid w:val="00854133"/>
    <w:rsid w:val="00854E7E"/>
    <w:rsid w:val="00854F53"/>
    <w:rsid w:val="00857542"/>
    <w:rsid w:val="00873091"/>
    <w:rsid w:val="00873527"/>
    <w:rsid w:val="00873C3F"/>
    <w:rsid w:val="0087432E"/>
    <w:rsid w:val="008779A2"/>
    <w:rsid w:val="00883FDE"/>
    <w:rsid w:val="00885176"/>
    <w:rsid w:val="00885AAA"/>
    <w:rsid w:val="00885C99"/>
    <w:rsid w:val="008904A6"/>
    <w:rsid w:val="00891913"/>
    <w:rsid w:val="0089536F"/>
    <w:rsid w:val="0089648A"/>
    <w:rsid w:val="008A02F7"/>
    <w:rsid w:val="008A1C4B"/>
    <w:rsid w:val="008A2C42"/>
    <w:rsid w:val="008A6EF0"/>
    <w:rsid w:val="008A7D78"/>
    <w:rsid w:val="008B0F9F"/>
    <w:rsid w:val="008B1202"/>
    <w:rsid w:val="008B408C"/>
    <w:rsid w:val="008B437C"/>
    <w:rsid w:val="008B5A35"/>
    <w:rsid w:val="008B675F"/>
    <w:rsid w:val="008C06ED"/>
    <w:rsid w:val="008C307A"/>
    <w:rsid w:val="008C3382"/>
    <w:rsid w:val="008C6307"/>
    <w:rsid w:val="008C737A"/>
    <w:rsid w:val="008D0003"/>
    <w:rsid w:val="008D1043"/>
    <w:rsid w:val="008D2AC4"/>
    <w:rsid w:val="008D4FB0"/>
    <w:rsid w:val="008D5D54"/>
    <w:rsid w:val="008D637F"/>
    <w:rsid w:val="008D7915"/>
    <w:rsid w:val="008E3283"/>
    <w:rsid w:val="008E4A61"/>
    <w:rsid w:val="008E7C07"/>
    <w:rsid w:val="008F15E7"/>
    <w:rsid w:val="008F4AFE"/>
    <w:rsid w:val="008F56D0"/>
    <w:rsid w:val="008F7129"/>
    <w:rsid w:val="00900327"/>
    <w:rsid w:val="009041AF"/>
    <w:rsid w:val="0091067D"/>
    <w:rsid w:val="009109B0"/>
    <w:rsid w:val="00910CC8"/>
    <w:rsid w:val="0091214A"/>
    <w:rsid w:val="00922FCF"/>
    <w:rsid w:val="00925257"/>
    <w:rsid w:val="00931DA1"/>
    <w:rsid w:val="009320FD"/>
    <w:rsid w:val="00932113"/>
    <w:rsid w:val="00934113"/>
    <w:rsid w:val="009432F8"/>
    <w:rsid w:val="0094362B"/>
    <w:rsid w:val="00945BE1"/>
    <w:rsid w:val="009473E3"/>
    <w:rsid w:val="009510F3"/>
    <w:rsid w:val="009533DD"/>
    <w:rsid w:val="00954213"/>
    <w:rsid w:val="00956C81"/>
    <w:rsid w:val="00956FED"/>
    <w:rsid w:val="00957955"/>
    <w:rsid w:val="00967A32"/>
    <w:rsid w:val="00967F5C"/>
    <w:rsid w:val="00974981"/>
    <w:rsid w:val="00974E43"/>
    <w:rsid w:val="0097661B"/>
    <w:rsid w:val="00976AB4"/>
    <w:rsid w:val="00983B5C"/>
    <w:rsid w:val="00990AAB"/>
    <w:rsid w:val="00991260"/>
    <w:rsid w:val="009924D6"/>
    <w:rsid w:val="00993204"/>
    <w:rsid w:val="009951F4"/>
    <w:rsid w:val="009A0E12"/>
    <w:rsid w:val="009A147E"/>
    <w:rsid w:val="009A1F25"/>
    <w:rsid w:val="009A44DA"/>
    <w:rsid w:val="009A5937"/>
    <w:rsid w:val="009B0197"/>
    <w:rsid w:val="009B1D0A"/>
    <w:rsid w:val="009B2C87"/>
    <w:rsid w:val="009B5944"/>
    <w:rsid w:val="009B5998"/>
    <w:rsid w:val="009B6909"/>
    <w:rsid w:val="009B77C7"/>
    <w:rsid w:val="009C0A88"/>
    <w:rsid w:val="009C1702"/>
    <w:rsid w:val="009C3A2A"/>
    <w:rsid w:val="009C7203"/>
    <w:rsid w:val="009D0620"/>
    <w:rsid w:val="009D66D8"/>
    <w:rsid w:val="009E4945"/>
    <w:rsid w:val="009E6A1A"/>
    <w:rsid w:val="009E7D66"/>
    <w:rsid w:val="009F07B4"/>
    <w:rsid w:val="009F45B9"/>
    <w:rsid w:val="009F54C4"/>
    <w:rsid w:val="009F69CF"/>
    <w:rsid w:val="00A03786"/>
    <w:rsid w:val="00A05494"/>
    <w:rsid w:val="00A1315E"/>
    <w:rsid w:val="00A13C65"/>
    <w:rsid w:val="00A15BA8"/>
    <w:rsid w:val="00A15F3B"/>
    <w:rsid w:val="00A15FDB"/>
    <w:rsid w:val="00A166E3"/>
    <w:rsid w:val="00A219D5"/>
    <w:rsid w:val="00A21F9D"/>
    <w:rsid w:val="00A224C1"/>
    <w:rsid w:val="00A25364"/>
    <w:rsid w:val="00A2555A"/>
    <w:rsid w:val="00A27106"/>
    <w:rsid w:val="00A3317F"/>
    <w:rsid w:val="00A3505A"/>
    <w:rsid w:val="00A41651"/>
    <w:rsid w:val="00A417D1"/>
    <w:rsid w:val="00A41ABC"/>
    <w:rsid w:val="00A454D5"/>
    <w:rsid w:val="00A47DAC"/>
    <w:rsid w:val="00A510E4"/>
    <w:rsid w:val="00A517D1"/>
    <w:rsid w:val="00A528FF"/>
    <w:rsid w:val="00A53185"/>
    <w:rsid w:val="00A57601"/>
    <w:rsid w:val="00A6122A"/>
    <w:rsid w:val="00A629B0"/>
    <w:rsid w:val="00A62CF9"/>
    <w:rsid w:val="00A63079"/>
    <w:rsid w:val="00A658DF"/>
    <w:rsid w:val="00A67237"/>
    <w:rsid w:val="00A67E5E"/>
    <w:rsid w:val="00A72D41"/>
    <w:rsid w:val="00A745EF"/>
    <w:rsid w:val="00A7609B"/>
    <w:rsid w:val="00A767EB"/>
    <w:rsid w:val="00A77B9F"/>
    <w:rsid w:val="00A80864"/>
    <w:rsid w:val="00A8127E"/>
    <w:rsid w:val="00A87141"/>
    <w:rsid w:val="00A87734"/>
    <w:rsid w:val="00A8790D"/>
    <w:rsid w:val="00A87FC1"/>
    <w:rsid w:val="00A93271"/>
    <w:rsid w:val="00A954D1"/>
    <w:rsid w:val="00AA24E0"/>
    <w:rsid w:val="00AA2C1E"/>
    <w:rsid w:val="00AA305C"/>
    <w:rsid w:val="00AA3B0F"/>
    <w:rsid w:val="00AA51F4"/>
    <w:rsid w:val="00AA7DDF"/>
    <w:rsid w:val="00AB08E3"/>
    <w:rsid w:val="00AB0F94"/>
    <w:rsid w:val="00AB1DE8"/>
    <w:rsid w:val="00AB6AEB"/>
    <w:rsid w:val="00AC3F4E"/>
    <w:rsid w:val="00AC6635"/>
    <w:rsid w:val="00AC7C99"/>
    <w:rsid w:val="00AC7E18"/>
    <w:rsid w:val="00AD45D2"/>
    <w:rsid w:val="00AD5AA0"/>
    <w:rsid w:val="00AD7FA5"/>
    <w:rsid w:val="00AE039D"/>
    <w:rsid w:val="00AE0442"/>
    <w:rsid w:val="00AE111A"/>
    <w:rsid w:val="00AE187D"/>
    <w:rsid w:val="00AE22BF"/>
    <w:rsid w:val="00AE7404"/>
    <w:rsid w:val="00AF27C2"/>
    <w:rsid w:val="00AF3532"/>
    <w:rsid w:val="00AF5A1D"/>
    <w:rsid w:val="00AF675D"/>
    <w:rsid w:val="00AF6C94"/>
    <w:rsid w:val="00AF6F52"/>
    <w:rsid w:val="00B0016F"/>
    <w:rsid w:val="00B01BFF"/>
    <w:rsid w:val="00B03A55"/>
    <w:rsid w:val="00B03E6B"/>
    <w:rsid w:val="00B04595"/>
    <w:rsid w:val="00B046E5"/>
    <w:rsid w:val="00B0761B"/>
    <w:rsid w:val="00B10A79"/>
    <w:rsid w:val="00B1175B"/>
    <w:rsid w:val="00B11B02"/>
    <w:rsid w:val="00B12736"/>
    <w:rsid w:val="00B17040"/>
    <w:rsid w:val="00B17E19"/>
    <w:rsid w:val="00B21980"/>
    <w:rsid w:val="00B24B6C"/>
    <w:rsid w:val="00B26E65"/>
    <w:rsid w:val="00B27B47"/>
    <w:rsid w:val="00B32181"/>
    <w:rsid w:val="00B33E8B"/>
    <w:rsid w:val="00B408DD"/>
    <w:rsid w:val="00B40EE7"/>
    <w:rsid w:val="00B42507"/>
    <w:rsid w:val="00B43A1F"/>
    <w:rsid w:val="00B45394"/>
    <w:rsid w:val="00B459C1"/>
    <w:rsid w:val="00B535FE"/>
    <w:rsid w:val="00B550F2"/>
    <w:rsid w:val="00B56767"/>
    <w:rsid w:val="00B57E1F"/>
    <w:rsid w:val="00B64B96"/>
    <w:rsid w:val="00B6701E"/>
    <w:rsid w:val="00B719E6"/>
    <w:rsid w:val="00B73070"/>
    <w:rsid w:val="00B74390"/>
    <w:rsid w:val="00B771B8"/>
    <w:rsid w:val="00B77BDA"/>
    <w:rsid w:val="00B77F8A"/>
    <w:rsid w:val="00B8195D"/>
    <w:rsid w:val="00B8245B"/>
    <w:rsid w:val="00B8587D"/>
    <w:rsid w:val="00B87DBF"/>
    <w:rsid w:val="00B92390"/>
    <w:rsid w:val="00B92E44"/>
    <w:rsid w:val="00B936FA"/>
    <w:rsid w:val="00B93FDE"/>
    <w:rsid w:val="00B9408F"/>
    <w:rsid w:val="00B963F7"/>
    <w:rsid w:val="00BA3C49"/>
    <w:rsid w:val="00BA7442"/>
    <w:rsid w:val="00BB0887"/>
    <w:rsid w:val="00BB2235"/>
    <w:rsid w:val="00BB2CE2"/>
    <w:rsid w:val="00BB3801"/>
    <w:rsid w:val="00BB45B1"/>
    <w:rsid w:val="00BB7939"/>
    <w:rsid w:val="00BC1CF4"/>
    <w:rsid w:val="00BC48A5"/>
    <w:rsid w:val="00BC630C"/>
    <w:rsid w:val="00BC777E"/>
    <w:rsid w:val="00BD1EBE"/>
    <w:rsid w:val="00BD2819"/>
    <w:rsid w:val="00BD28CB"/>
    <w:rsid w:val="00BE428B"/>
    <w:rsid w:val="00BE4703"/>
    <w:rsid w:val="00BE4B69"/>
    <w:rsid w:val="00BF1460"/>
    <w:rsid w:val="00BF2A68"/>
    <w:rsid w:val="00BF5A8E"/>
    <w:rsid w:val="00BF5F82"/>
    <w:rsid w:val="00BF717B"/>
    <w:rsid w:val="00BF74B5"/>
    <w:rsid w:val="00C01570"/>
    <w:rsid w:val="00C0241D"/>
    <w:rsid w:val="00C0416E"/>
    <w:rsid w:val="00C056A3"/>
    <w:rsid w:val="00C10835"/>
    <w:rsid w:val="00C12010"/>
    <w:rsid w:val="00C121C1"/>
    <w:rsid w:val="00C15D27"/>
    <w:rsid w:val="00C15D74"/>
    <w:rsid w:val="00C216C1"/>
    <w:rsid w:val="00C21D9E"/>
    <w:rsid w:val="00C221EF"/>
    <w:rsid w:val="00C2594A"/>
    <w:rsid w:val="00C26E37"/>
    <w:rsid w:val="00C3218E"/>
    <w:rsid w:val="00C34CCC"/>
    <w:rsid w:val="00C4124B"/>
    <w:rsid w:val="00C42CCD"/>
    <w:rsid w:val="00C479AB"/>
    <w:rsid w:val="00C51144"/>
    <w:rsid w:val="00C54691"/>
    <w:rsid w:val="00C56970"/>
    <w:rsid w:val="00C57655"/>
    <w:rsid w:val="00C602C2"/>
    <w:rsid w:val="00C623E8"/>
    <w:rsid w:val="00C65FF9"/>
    <w:rsid w:val="00C671D7"/>
    <w:rsid w:val="00C70180"/>
    <w:rsid w:val="00C81D6F"/>
    <w:rsid w:val="00C83EAD"/>
    <w:rsid w:val="00C87E6E"/>
    <w:rsid w:val="00C95556"/>
    <w:rsid w:val="00C96D7C"/>
    <w:rsid w:val="00CA228B"/>
    <w:rsid w:val="00CA2776"/>
    <w:rsid w:val="00CA5E44"/>
    <w:rsid w:val="00CB0C97"/>
    <w:rsid w:val="00CB3B6D"/>
    <w:rsid w:val="00CC45D0"/>
    <w:rsid w:val="00CC5D28"/>
    <w:rsid w:val="00CD1F20"/>
    <w:rsid w:val="00CD20E4"/>
    <w:rsid w:val="00CD7DF9"/>
    <w:rsid w:val="00CE088A"/>
    <w:rsid w:val="00CE107B"/>
    <w:rsid w:val="00CE27E3"/>
    <w:rsid w:val="00CF1353"/>
    <w:rsid w:val="00CF1485"/>
    <w:rsid w:val="00CF2BC4"/>
    <w:rsid w:val="00D01D9E"/>
    <w:rsid w:val="00D057E3"/>
    <w:rsid w:val="00D06277"/>
    <w:rsid w:val="00D070EF"/>
    <w:rsid w:val="00D0755A"/>
    <w:rsid w:val="00D104B2"/>
    <w:rsid w:val="00D12FC6"/>
    <w:rsid w:val="00D13A67"/>
    <w:rsid w:val="00D13CA6"/>
    <w:rsid w:val="00D14506"/>
    <w:rsid w:val="00D14CD8"/>
    <w:rsid w:val="00D2021B"/>
    <w:rsid w:val="00D2529C"/>
    <w:rsid w:val="00D2553D"/>
    <w:rsid w:val="00D26B68"/>
    <w:rsid w:val="00D30566"/>
    <w:rsid w:val="00D3374C"/>
    <w:rsid w:val="00D34865"/>
    <w:rsid w:val="00D35271"/>
    <w:rsid w:val="00D36E2A"/>
    <w:rsid w:val="00D44C7A"/>
    <w:rsid w:val="00D52071"/>
    <w:rsid w:val="00D57B62"/>
    <w:rsid w:val="00D6057D"/>
    <w:rsid w:val="00D6090A"/>
    <w:rsid w:val="00D63762"/>
    <w:rsid w:val="00D70118"/>
    <w:rsid w:val="00D7107C"/>
    <w:rsid w:val="00D722E8"/>
    <w:rsid w:val="00D74418"/>
    <w:rsid w:val="00D82830"/>
    <w:rsid w:val="00D855D1"/>
    <w:rsid w:val="00D871DC"/>
    <w:rsid w:val="00D91A68"/>
    <w:rsid w:val="00D943C4"/>
    <w:rsid w:val="00D947C2"/>
    <w:rsid w:val="00D95F87"/>
    <w:rsid w:val="00D962F9"/>
    <w:rsid w:val="00D9716D"/>
    <w:rsid w:val="00DA274D"/>
    <w:rsid w:val="00DA3A9C"/>
    <w:rsid w:val="00DA5B95"/>
    <w:rsid w:val="00DB0E79"/>
    <w:rsid w:val="00DB2C70"/>
    <w:rsid w:val="00DB2D7C"/>
    <w:rsid w:val="00DB74B6"/>
    <w:rsid w:val="00DB7570"/>
    <w:rsid w:val="00DC042F"/>
    <w:rsid w:val="00DC3018"/>
    <w:rsid w:val="00DC4547"/>
    <w:rsid w:val="00DC602B"/>
    <w:rsid w:val="00DC6785"/>
    <w:rsid w:val="00DD329D"/>
    <w:rsid w:val="00DD7B0A"/>
    <w:rsid w:val="00DE28CC"/>
    <w:rsid w:val="00DE362C"/>
    <w:rsid w:val="00DF0A37"/>
    <w:rsid w:val="00DF795E"/>
    <w:rsid w:val="00DF7B6C"/>
    <w:rsid w:val="00E0144B"/>
    <w:rsid w:val="00E0257C"/>
    <w:rsid w:val="00E03A00"/>
    <w:rsid w:val="00E13BC2"/>
    <w:rsid w:val="00E15599"/>
    <w:rsid w:val="00E15909"/>
    <w:rsid w:val="00E16E23"/>
    <w:rsid w:val="00E21F19"/>
    <w:rsid w:val="00E22DFE"/>
    <w:rsid w:val="00E31F2D"/>
    <w:rsid w:val="00E32414"/>
    <w:rsid w:val="00E34970"/>
    <w:rsid w:val="00E401BC"/>
    <w:rsid w:val="00E4117D"/>
    <w:rsid w:val="00E428B3"/>
    <w:rsid w:val="00E43635"/>
    <w:rsid w:val="00E440D6"/>
    <w:rsid w:val="00E4509A"/>
    <w:rsid w:val="00E45938"/>
    <w:rsid w:val="00E52601"/>
    <w:rsid w:val="00E54379"/>
    <w:rsid w:val="00E55008"/>
    <w:rsid w:val="00E55AC0"/>
    <w:rsid w:val="00E57669"/>
    <w:rsid w:val="00E60ED2"/>
    <w:rsid w:val="00E61BD3"/>
    <w:rsid w:val="00E630F2"/>
    <w:rsid w:val="00E63F1D"/>
    <w:rsid w:val="00E643D0"/>
    <w:rsid w:val="00E664F3"/>
    <w:rsid w:val="00E67FDF"/>
    <w:rsid w:val="00E72CAA"/>
    <w:rsid w:val="00E82D5E"/>
    <w:rsid w:val="00E8339E"/>
    <w:rsid w:val="00E84881"/>
    <w:rsid w:val="00E85E33"/>
    <w:rsid w:val="00E93D67"/>
    <w:rsid w:val="00E94650"/>
    <w:rsid w:val="00E9512D"/>
    <w:rsid w:val="00E97F48"/>
    <w:rsid w:val="00EA0D68"/>
    <w:rsid w:val="00EA26B9"/>
    <w:rsid w:val="00EB1FE6"/>
    <w:rsid w:val="00EB3756"/>
    <w:rsid w:val="00EB39C5"/>
    <w:rsid w:val="00EB5B4A"/>
    <w:rsid w:val="00EB6886"/>
    <w:rsid w:val="00EC076A"/>
    <w:rsid w:val="00EC12C0"/>
    <w:rsid w:val="00EC6FF0"/>
    <w:rsid w:val="00ED38D4"/>
    <w:rsid w:val="00ED6492"/>
    <w:rsid w:val="00EE0D02"/>
    <w:rsid w:val="00EE47E3"/>
    <w:rsid w:val="00EE4A82"/>
    <w:rsid w:val="00EE6328"/>
    <w:rsid w:val="00EE770A"/>
    <w:rsid w:val="00EF08FB"/>
    <w:rsid w:val="00EF1A71"/>
    <w:rsid w:val="00EF2E2E"/>
    <w:rsid w:val="00EF5732"/>
    <w:rsid w:val="00F003F0"/>
    <w:rsid w:val="00F007A1"/>
    <w:rsid w:val="00F03D94"/>
    <w:rsid w:val="00F07E34"/>
    <w:rsid w:val="00F10ADB"/>
    <w:rsid w:val="00F147F2"/>
    <w:rsid w:val="00F1513E"/>
    <w:rsid w:val="00F20778"/>
    <w:rsid w:val="00F217AA"/>
    <w:rsid w:val="00F21D1E"/>
    <w:rsid w:val="00F21DBB"/>
    <w:rsid w:val="00F2747D"/>
    <w:rsid w:val="00F32467"/>
    <w:rsid w:val="00F402E4"/>
    <w:rsid w:val="00F40563"/>
    <w:rsid w:val="00F417EE"/>
    <w:rsid w:val="00F43A2A"/>
    <w:rsid w:val="00F43C3F"/>
    <w:rsid w:val="00F47D19"/>
    <w:rsid w:val="00F5015F"/>
    <w:rsid w:val="00F52479"/>
    <w:rsid w:val="00F5480C"/>
    <w:rsid w:val="00F55C02"/>
    <w:rsid w:val="00F57C7D"/>
    <w:rsid w:val="00F65BCC"/>
    <w:rsid w:val="00F67955"/>
    <w:rsid w:val="00F67E71"/>
    <w:rsid w:val="00F701EA"/>
    <w:rsid w:val="00F70217"/>
    <w:rsid w:val="00F717DB"/>
    <w:rsid w:val="00F809A3"/>
    <w:rsid w:val="00F80BB8"/>
    <w:rsid w:val="00F81D6F"/>
    <w:rsid w:val="00F82F3E"/>
    <w:rsid w:val="00F83124"/>
    <w:rsid w:val="00F83C88"/>
    <w:rsid w:val="00F83DEC"/>
    <w:rsid w:val="00F853DB"/>
    <w:rsid w:val="00F91AD6"/>
    <w:rsid w:val="00F95A4B"/>
    <w:rsid w:val="00FA075C"/>
    <w:rsid w:val="00FA146C"/>
    <w:rsid w:val="00FA233C"/>
    <w:rsid w:val="00FA2FAE"/>
    <w:rsid w:val="00FA6B58"/>
    <w:rsid w:val="00FA7293"/>
    <w:rsid w:val="00FA7BBD"/>
    <w:rsid w:val="00FB0056"/>
    <w:rsid w:val="00FB3877"/>
    <w:rsid w:val="00FB38B2"/>
    <w:rsid w:val="00FB4AE9"/>
    <w:rsid w:val="00FB5B3E"/>
    <w:rsid w:val="00FC1EEA"/>
    <w:rsid w:val="00FC38ED"/>
    <w:rsid w:val="00FC3D6C"/>
    <w:rsid w:val="00FC51ED"/>
    <w:rsid w:val="00FD2659"/>
    <w:rsid w:val="00FD49C8"/>
    <w:rsid w:val="00FD71CE"/>
    <w:rsid w:val="00FE2C1D"/>
    <w:rsid w:val="00FE37CA"/>
    <w:rsid w:val="00FE57F3"/>
    <w:rsid w:val="00FF1B5D"/>
    <w:rsid w:val="00FF2526"/>
    <w:rsid w:val="0C926EF9"/>
    <w:rsid w:val="1778571F"/>
    <w:rsid w:val="1B8D90A8"/>
    <w:rsid w:val="1DC1AEAE"/>
    <w:rsid w:val="3DA8CEF9"/>
    <w:rsid w:val="63FC4828"/>
    <w:rsid w:val="77DC4A05"/>
    <w:rsid w:val="7A31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3C1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List Number" w:uiPriority="10"/>
    <w:lsdException w:name="List Bullet 4" w:uiPriority="9"/>
    <w:lsdException w:name="Title" w:semiHidden="0" w:uiPriority="10" w:unhideWhenUsed="0" w:qFormat="1"/>
    <w:lsdException w:name="Signature" w:uiPriority="3"/>
    <w:lsdException w:name="Default Paragraph Font" w:uiPriority="1"/>
    <w:lsdException w:name="Body Text" w:uiPriority="6"/>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58"/>
  </w:style>
  <w:style w:type="paragraph" w:styleId="Heading1">
    <w:name w:val="heading 1"/>
    <w:next w:val="Body"/>
    <w:link w:val="Heading1Char"/>
    <w:uiPriority w:val="9"/>
    <w:qFormat/>
    <w:rsid w:val="005A196B"/>
    <w:pPr>
      <w:spacing w:before="360" w:after="40" w:line="240" w:lineRule="auto"/>
      <w:outlineLvl w:val="0"/>
    </w:pPr>
    <w:rPr>
      <w:rFonts w:ascii="Segoe UI Semilight" w:hAnsi="Segoe UI Semilight" w:cs="Segoe UI Semilight"/>
      <w:color w:val="002050" w:themeColor="text2"/>
      <w:sz w:val="36"/>
    </w:rPr>
  </w:style>
  <w:style w:type="paragraph" w:styleId="Heading2">
    <w:name w:val="heading 2"/>
    <w:next w:val="Body"/>
    <w:link w:val="Heading2Char"/>
    <w:uiPriority w:val="9"/>
    <w:unhideWhenUsed/>
    <w:qFormat/>
    <w:rsid w:val="005A196B"/>
    <w:pPr>
      <w:spacing w:before="360" w:after="0" w:line="240" w:lineRule="auto"/>
      <w:outlineLvl w:val="1"/>
    </w:pPr>
    <w:rPr>
      <w:rFonts w:asciiTheme="majorHAnsi" w:eastAsiaTheme="majorEastAsia" w:hAnsiTheme="majorHAnsi" w:cstheme="majorBidi"/>
      <w:noProof/>
      <w:color w:val="002050" w:themeColor="text2"/>
      <w:sz w:val="28"/>
      <w:szCs w:val="32"/>
    </w:rPr>
  </w:style>
  <w:style w:type="paragraph" w:styleId="Heading3">
    <w:name w:val="heading 3"/>
    <w:basedOn w:val="Heading2"/>
    <w:link w:val="Heading3Char"/>
    <w:uiPriority w:val="9"/>
    <w:unhideWhenUsed/>
    <w:qFormat/>
    <w:rsid w:val="00D14506"/>
    <w:pPr>
      <w:outlineLvl w:val="2"/>
    </w:pPr>
    <w:rPr>
      <w:color w:val="969696" w:themeColor="text1" w:themeTint="99"/>
    </w:rPr>
  </w:style>
  <w:style w:type="paragraph" w:styleId="Heading4">
    <w:name w:val="heading 4"/>
    <w:basedOn w:val="Normal"/>
    <w:next w:val="Normal"/>
    <w:link w:val="Heading4Char"/>
    <w:uiPriority w:val="9"/>
    <w:unhideWhenUsed/>
    <w:qFormat/>
    <w:rsid w:val="003A3C70"/>
    <w:pPr>
      <w:keepNext/>
      <w:keepLines/>
      <w:spacing w:before="240" w:after="0"/>
      <w:outlineLvl w:val="3"/>
    </w:pPr>
    <w:rPr>
      <w:rFonts w:asciiTheme="majorHAnsi" w:eastAsiaTheme="majorEastAsia" w:hAnsiTheme="majorHAnsi" w:cstheme="majorBidi"/>
      <w:color w:val="0072C6" w:themeColor="accent1"/>
      <w:sz w:val="24"/>
      <w:szCs w:val="24"/>
    </w:rPr>
  </w:style>
  <w:style w:type="paragraph" w:styleId="Heading5">
    <w:name w:val="heading 5"/>
    <w:basedOn w:val="Heading4"/>
    <w:next w:val="Normal"/>
    <w:link w:val="Heading5Char"/>
    <w:uiPriority w:val="9"/>
    <w:unhideWhenUsed/>
    <w:qFormat/>
    <w:rsid w:val="005A196B"/>
    <w:pPr>
      <w:outlineLvl w:val="4"/>
    </w:pPr>
    <w:rPr>
      <w:i/>
      <w:color w:val="505050" w:themeColor="text1"/>
    </w:rPr>
  </w:style>
  <w:style w:type="paragraph" w:styleId="Heading6">
    <w:name w:val="heading 6"/>
    <w:basedOn w:val="Normal"/>
    <w:next w:val="Normal"/>
    <w:link w:val="Heading6Char"/>
    <w:uiPriority w:val="9"/>
    <w:unhideWhenUsed/>
    <w:qFormat/>
    <w:rsid w:val="00FA6B58"/>
    <w:pPr>
      <w:keepNext/>
      <w:keepLines/>
      <w:spacing w:before="40" w:after="0"/>
      <w:outlineLvl w:val="5"/>
    </w:pPr>
    <w:rPr>
      <w:rFonts w:asciiTheme="majorHAnsi" w:eastAsiaTheme="majorEastAsia" w:hAnsiTheme="majorHAnsi" w:cstheme="majorBidi"/>
      <w:i/>
      <w:iCs/>
      <w:caps/>
      <w:color w:val="003863" w:themeColor="accent1" w:themeShade="80"/>
    </w:rPr>
  </w:style>
  <w:style w:type="paragraph" w:styleId="Heading7">
    <w:name w:val="heading 7"/>
    <w:basedOn w:val="Normal"/>
    <w:next w:val="Normal"/>
    <w:link w:val="Heading7Char"/>
    <w:uiPriority w:val="9"/>
    <w:semiHidden/>
    <w:unhideWhenUsed/>
    <w:qFormat/>
    <w:rsid w:val="00FA6B58"/>
    <w:pPr>
      <w:keepNext/>
      <w:keepLines/>
      <w:spacing w:before="40" w:after="0"/>
      <w:outlineLvl w:val="6"/>
    </w:pPr>
    <w:rPr>
      <w:rFonts w:asciiTheme="majorHAnsi" w:eastAsiaTheme="majorEastAsia" w:hAnsiTheme="majorHAnsi" w:cstheme="majorBidi"/>
      <w:b/>
      <w:bCs/>
      <w:color w:val="003863" w:themeColor="accent1" w:themeShade="80"/>
    </w:rPr>
  </w:style>
  <w:style w:type="paragraph" w:styleId="Heading8">
    <w:name w:val="heading 8"/>
    <w:basedOn w:val="Normal"/>
    <w:next w:val="Normal"/>
    <w:link w:val="Heading8Char"/>
    <w:uiPriority w:val="9"/>
    <w:semiHidden/>
    <w:unhideWhenUsed/>
    <w:qFormat/>
    <w:rsid w:val="00FA6B58"/>
    <w:pPr>
      <w:keepNext/>
      <w:keepLines/>
      <w:spacing w:before="40" w:after="0"/>
      <w:outlineLvl w:val="7"/>
    </w:pPr>
    <w:rPr>
      <w:rFonts w:asciiTheme="majorHAnsi" w:eastAsiaTheme="majorEastAsia" w:hAnsiTheme="majorHAnsi" w:cstheme="majorBidi"/>
      <w:b/>
      <w:bCs/>
      <w:i/>
      <w:iCs/>
      <w:color w:val="003863" w:themeColor="accent1" w:themeShade="80"/>
    </w:rPr>
  </w:style>
  <w:style w:type="paragraph" w:styleId="Heading9">
    <w:name w:val="heading 9"/>
    <w:basedOn w:val="Normal"/>
    <w:next w:val="Normal"/>
    <w:link w:val="Heading9Char"/>
    <w:uiPriority w:val="9"/>
    <w:semiHidden/>
    <w:unhideWhenUsed/>
    <w:qFormat/>
    <w:rsid w:val="00FA6B58"/>
    <w:pPr>
      <w:keepNext/>
      <w:keepLines/>
      <w:spacing w:before="40" w:after="0"/>
      <w:outlineLvl w:val="8"/>
    </w:pPr>
    <w:rPr>
      <w:rFonts w:asciiTheme="majorHAnsi" w:eastAsiaTheme="majorEastAsia" w:hAnsiTheme="majorHAnsi" w:cstheme="majorBidi"/>
      <w:i/>
      <w:iCs/>
      <w:color w:val="0038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EB"/>
  </w:style>
  <w:style w:type="paragraph" w:styleId="Footer">
    <w:name w:val="footer"/>
    <w:basedOn w:val="Normal"/>
    <w:link w:val="FooterChar"/>
    <w:uiPriority w:val="99"/>
    <w:unhideWhenUsed/>
    <w:rsid w:val="0059038C"/>
    <w:pPr>
      <w:tabs>
        <w:tab w:val="center" w:pos="4680"/>
        <w:tab w:val="right" w:pos="9360"/>
      </w:tabs>
      <w:spacing w:after="0" w:line="240" w:lineRule="auto"/>
    </w:pPr>
    <w:rPr>
      <w:color w:val="505050" w:themeColor="text1"/>
      <w:sz w:val="18"/>
    </w:rPr>
  </w:style>
  <w:style w:type="character" w:customStyle="1" w:styleId="FooterChar">
    <w:name w:val="Footer Char"/>
    <w:basedOn w:val="DefaultParagraphFont"/>
    <w:link w:val="Footer"/>
    <w:uiPriority w:val="99"/>
    <w:rsid w:val="0059038C"/>
    <w:rPr>
      <w:color w:val="505050" w:themeColor="text1"/>
      <w:sz w:val="18"/>
    </w:rPr>
  </w:style>
  <w:style w:type="paragraph" w:styleId="BalloonText">
    <w:name w:val="Balloon Text"/>
    <w:basedOn w:val="Normal"/>
    <w:link w:val="BalloonTextChar"/>
    <w:uiPriority w:val="99"/>
    <w:semiHidden/>
    <w:unhideWhenUsed/>
    <w:rsid w:val="00A76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EB"/>
    <w:rPr>
      <w:rFonts w:ascii="Tahoma" w:hAnsi="Tahoma" w:cs="Tahoma"/>
      <w:sz w:val="16"/>
      <w:szCs w:val="16"/>
    </w:rPr>
  </w:style>
  <w:style w:type="paragraph" w:styleId="BodyText">
    <w:name w:val="Body Text"/>
    <w:basedOn w:val="Normal"/>
    <w:link w:val="BodyTextChar"/>
    <w:uiPriority w:val="6"/>
    <w:rsid w:val="00104E44"/>
    <w:pPr>
      <w:tabs>
        <w:tab w:val="left" w:pos="158"/>
        <w:tab w:val="left" w:pos="317"/>
        <w:tab w:val="left" w:pos="475"/>
        <w:tab w:val="left" w:pos="576"/>
        <w:tab w:val="left" w:pos="634"/>
        <w:tab w:val="left" w:pos="864"/>
        <w:tab w:val="left" w:pos="1152"/>
        <w:tab w:val="left" w:pos="1440"/>
      </w:tabs>
      <w:spacing w:after="110" w:line="252" w:lineRule="auto"/>
    </w:pPr>
    <w:rPr>
      <w:rFonts w:eastAsia="Times New Roman" w:cs="Times New Roman"/>
      <w:color w:val="767171" w:themeColor="background2" w:themeShade="80"/>
      <w:spacing w:val="4"/>
      <w:kern w:val="10"/>
      <w:sz w:val="14"/>
      <w:szCs w:val="24"/>
    </w:rPr>
  </w:style>
  <w:style w:type="character" w:customStyle="1" w:styleId="BodyTextChar">
    <w:name w:val="Body Text Char"/>
    <w:basedOn w:val="DefaultParagraphFont"/>
    <w:link w:val="BodyText"/>
    <w:uiPriority w:val="6"/>
    <w:rsid w:val="00104E44"/>
    <w:rPr>
      <w:rFonts w:eastAsia="Times New Roman" w:cs="Times New Roman"/>
      <w:color w:val="767171" w:themeColor="background2" w:themeShade="80"/>
      <w:spacing w:val="4"/>
      <w:kern w:val="10"/>
      <w:sz w:val="14"/>
      <w:szCs w:val="24"/>
    </w:rPr>
  </w:style>
  <w:style w:type="paragraph" w:customStyle="1" w:styleId="IntroText">
    <w:name w:val="Intro Text"/>
    <w:basedOn w:val="BodyText"/>
    <w:next w:val="BodyText"/>
    <w:uiPriority w:val="6"/>
    <w:rsid w:val="00104E44"/>
    <w:pPr>
      <w:suppressAutoHyphens/>
      <w:spacing w:after="220" w:line="228" w:lineRule="auto"/>
      <w:ind w:right="399"/>
    </w:pPr>
    <w:rPr>
      <w:sz w:val="24"/>
    </w:rPr>
  </w:style>
  <w:style w:type="paragraph" w:customStyle="1" w:styleId="CopyrightLegalDisclaimer">
    <w:name w:val="Copyright Legal Disclaimer"/>
    <w:basedOn w:val="Normal"/>
    <w:uiPriority w:val="97"/>
    <w:rsid w:val="00104E44"/>
    <w:pPr>
      <w:tabs>
        <w:tab w:val="left" w:pos="158"/>
        <w:tab w:val="left" w:pos="317"/>
        <w:tab w:val="left" w:pos="475"/>
        <w:tab w:val="left" w:pos="634"/>
      </w:tabs>
      <w:spacing w:after="0" w:line="252" w:lineRule="auto"/>
    </w:pPr>
    <w:rPr>
      <w:rFonts w:eastAsia="Times New Roman" w:cs="Times New Roman"/>
      <w:color w:val="767171" w:themeColor="background2" w:themeShade="80"/>
      <w:spacing w:val="5"/>
      <w:kern w:val="10"/>
      <w:sz w:val="12"/>
      <w:szCs w:val="24"/>
    </w:rPr>
  </w:style>
  <w:style w:type="character" w:customStyle="1" w:styleId="Heading3Char">
    <w:name w:val="Heading 3 Char"/>
    <w:basedOn w:val="DefaultParagraphFont"/>
    <w:link w:val="Heading3"/>
    <w:uiPriority w:val="9"/>
    <w:rsid w:val="00D14506"/>
    <w:rPr>
      <w:rFonts w:asciiTheme="majorHAnsi" w:eastAsiaTheme="majorEastAsia" w:hAnsiTheme="majorHAnsi" w:cstheme="majorBidi"/>
      <w:noProof/>
      <w:color w:val="969696" w:themeColor="text1" w:themeTint="99"/>
      <w:sz w:val="28"/>
      <w:szCs w:val="32"/>
    </w:rPr>
  </w:style>
  <w:style w:type="paragraph" w:styleId="ListBullet">
    <w:name w:val="List Bullet"/>
    <w:basedOn w:val="Normal"/>
    <w:uiPriority w:val="9"/>
    <w:rsid w:val="00E97F48"/>
    <w:pPr>
      <w:numPr>
        <w:numId w:val="1"/>
      </w:numPr>
      <w:tabs>
        <w:tab w:val="left" w:pos="158"/>
        <w:tab w:val="left" w:pos="317"/>
        <w:tab w:val="left" w:pos="475"/>
        <w:tab w:val="left" w:pos="634"/>
      </w:tabs>
      <w:spacing w:after="110" w:line="252" w:lineRule="auto"/>
    </w:pPr>
    <w:rPr>
      <w:rFonts w:eastAsia="Times New Roman" w:cs="Times New Roman"/>
      <w:color w:val="767171" w:themeColor="background2" w:themeShade="80"/>
      <w:spacing w:val="4"/>
      <w:kern w:val="10"/>
      <w:sz w:val="14"/>
      <w:szCs w:val="24"/>
    </w:rPr>
  </w:style>
  <w:style w:type="table" w:styleId="TableGrid">
    <w:name w:val="Table Grid"/>
    <w:basedOn w:val="TableNormal"/>
    <w:uiPriority w:val="59"/>
    <w:rsid w:val="0058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3"/>
    <w:semiHidden/>
    <w:unhideWhenUsed/>
    <w:rsid w:val="005938C8"/>
    <w:pPr>
      <w:tabs>
        <w:tab w:val="left" w:pos="158"/>
        <w:tab w:val="left" w:pos="317"/>
        <w:tab w:val="left" w:pos="475"/>
        <w:tab w:val="left" w:pos="634"/>
      </w:tabs>
      <w:spacing w:after="0" w:line="252" w:lineRule="auto"/>
    </w:pPr>
    <w:rPr>
      <w:rFonts w:eastAsia="Times New Roman" w:cs="Times New Roman"/>
      <w:color w:val="767171" w:themeColor="background2" w:themeShade="80"/>
      <w:spacing w:val="4"/>
      <w:kern w:val="10"/>
      <w:sz w:val="14"/>
      <w:szCs w:val="24"/>
    </w:rPr>
  </w:style>
  <w:style w:type="character" w:customStyle="1" w:styleId="SignatureChar">
    <w:name w:val="Signature Char"/>
    <w:basedOn w:val="DefaultParagraphFont"/>
    <w:link w:val="Signature"/>
    <w:uiPriority w:val="3"/>
    <w:semiHidden/>
    <w:rsid w:val="005938C8"/>
    <w:rPr>
      <w:rFonts w:eastAsia="Times New Roman" w:cs="Times New Roman"/>
      <w:color w:val="767171" w:themeColor="background2" w:themeShade="80"/>
      <w:spacing w:val="4"/>
      <w:kern w:val="10"/>
      <w:sz w:val="14"/>
      <w:szCs w:val="24"/>
    </w:rPr>
  </w:style>
  <w:style w:type="paragraph" w:styleId="ListBullet4">
    <w:name w:val="List Bullet 4"/>
    <w:basedOn w:val="Normal"/>
    <w:uiPriority w:val="9"/>
    <w:semiHidden/>
    <w:rsid w:val="005938C8"/>
    <w:pPr>
      <w:numPr>
        <w:numId w:val="2"/>
      </w:numPr>
      <w:tabs>
        <w:tab w:val="left" w:pos="1080"/>
      </w:tabs>
      <w:spacing w:after="60" w:line="264" w:lineRule="auto"/>
      <w:ind w:right="357"/>
    </w:pPr>
    <w:rPr>
      <w:rFonts w:eastAsia="Times New Roman" w:cs="Times New Roman"/>
      <w:i/>
      <w:color w:val="767171" w:themeColor="background2" w:themeShade="80"/>
      <w:sz w:val="20"/>
      <w:szCs w:val="24"/>
    </w:rPr>
  </w:style>
  <w:style w:type="table" w:customStyle="1" w:styleId="OFCAdoptionTable3-Scenario">
    <w:name w:val="OFC Adoption Table 3 - Scenario"/>
    <w:basedOn w:val="OFCAdoptionTable1"/>
    <w:uiPriority w:val="99"/>
    <w:rsid w:val="00956C81"/>
    <w:tblPr/>
    <w:tblStylePr w:type="firstRow">
      <w:pPr>
        <w:wordWrap/>
        <w:spacing w:beforeLines="0" w:before="80" w:beforeAutospacing="0" w:afterLines="0" w:after="80" w:afterAutospacing="0"/>
      </w:pPr>
      <w:rPr>
        <w:rFonts w:asciiTheme="majorHAnsi" w:hAnsiTheme="majorHAnsi"/>
        <w:caps w:val="0"/>
        <w:smallCaps w:val="0"/>
        <w:color w:val="505050" w:themeColor="text1"/>
        <w:sz w:val="20"/>
      </w:rPr>
      <w:tblPr/>
      <w:trPr>
        <w:cantSplit w:val="0"/>
        <w:tblHeader/>
      </w:trPr>
      <w:tcPr>
        <w:tcBorders>
          <w:top w:val="single" w:sz="4" w:space="0" w:color="0072C6" w:themeColor="accent1"/>
          <w:bottom w:val="nil"/>
          <w:insideV w:val="single" w:sz="4" w:space="0" w:color="D1D1D1"/>
        </w:tcBorders>
        <w:vAlign w:val="bottom"/>
      </w:tcPr>
    </w:tblStylePr>
    <w:tblStylePr w:type="lastRow">
      <w:rPr>
        <w:rFonts w:asciiTheme="majorHAnsi" w:hAnsiTheme="majorHAnsi"/>
        <w:sz w:val="20"/>
      </w:rPr>
      <w:tblPr/>
      <w:tcPr>
        <w:tcBorders>
          <w:top w:val="single" w:sz="4" w:space="0" w:color="0072C6" w:themeColor="accent1"/>
          <w:bottom w:val="single" w:sz="4" w:space="0" w:color="0072C6" w:themeColor="accent1"/>
        </w:tcBorders>
      </w:tcPr>
    </w:tblStylePr>
    <w:tblStylePr w:type="firstCol">
      <w:rPr>
        <w:rFonts w:asciiTheme="majorHAnsi" w:hAnsiTheme="majorHAnsi"/>
        <w:color w:val="505050" w:themeColor="text1"/>
        <w:sz w:val="20"/>
      </w:rPr>
    </w:tblStylePr>
    <w:tblStylePr w:type="lastCol">
      <w:rPr>
        <w:rFonts w:asciiTheme="majorHAnsi" w:hAnsiTheme="majorHAnsi"/>
        <w:color w:val="505050" w:themeColor="text1"/>
        <w:sz w:val="20"/>
      </w:rPr>
    </w:tblStylePr>
    <w:tblStylePr w:type="band1Vert">
      <w:rPr>
        <w:rFonts w:asciiTheme="minorHAnsi" w:hAnsiTheme="minorHAnsi"/>
        <w:sz w:val="20"/>
      </w:rPr>
      <w:tblPr/>
      <w:tcPr>
        <w:tcBorders>
          <w:top w:val="nil"/>
          <w:left w:val="nil"/>
          <w:bottom w:val="nil"/>
          <w:right w:val="single" w:sz="4" w:space="0" w:color="DDDDDD"/>
          <w:insideH w:val="nil"/>
          <w:insideV w:val="nil"/>
        </w:tcBorders>
        <w:shd w:val="clear" w:color="auto" w:fill="DDDDDD"/>
      </w:tcPr>
    </w:tblStylePr>
    <w:tblStylePr w:type="band2Vert">
      <w:rPr>
        <w:rFonts w:asciiTheme="minorHAnsi" w:hAnsiTheme="minorHAnsi"/>
        <w:sz w:val="20"/>
      </w:rPr>
      <w:tblPr/>
      <w:tcPr>
        <w:tcBorders>
          <w:left w:val="single" w:sz="4" w:space="0" w:color="DDDDDD"/>
          <w:right w:val="nil"/>
          <w:insideV w:val="single" w:sz="4" w:space="0" w:color="DDDDDD"/>
        </w:tcBorders>
      </w:tcPr>
    </w:tblStylePr>
    <w:tblStylePr w:type="band1Horz">
      <w:rPr>
        <w:rFonts w:asciiTheme="minorHAnsi" w:hAnsiTheme="minorHAnsi"/>
        <w:color w:val="505050" w:themeColor="text1"/>
        <w:sz w:val="20"/>
      </w:rPr>
      <w:tblPr/>
      <w:tcPr>
        <w:tcBorders>
          <w:top w:val="nil"/>
          <w:left w:val="nil"/>
          <w:bottom w:val="nil"/>
          <w:right w:val="nil"/>
          <w:insideH w:val="nil"/>
          <w:insideV w:val="single" w:sz="4" w:space="0" w:color="D1D1D1"/>
        </w:tcBorders>
        <w:shd w:val="clear" w:color="auto" w:fill="EAEAEA"/>
      </w:tcPr>
    </w:tblStylePr>
    <w:tblStylePr w:type="band2Horz">
      <w:rPr>
        <w:rFonts w:asciiTheme="minorHAnsi" w:hAnsiTheme="minorHAnsi"/>
        <w:color w:val="505050" w:themeColor="text1"/>
        <w:sz w:val="20"/>
      </w:rPr>
      <w:tblPr/>
      <w:tcPr>
        <w:tcBorders>
          <w:insideV w:val="single" w:sz="4" w:space="0" w:color="D1D1D1"/>
        </w:tcBorders>
      </w:tcPr>
    </w:tblStylePr>
  </w:style>
  <w:style w:type="paragraph" w:customStyle="1" w:styleId="TableTextIndent">
    <w:name w:val="Table Text Indent"/>
    <w:basedOn w:val="Normal"/>
    <w:uiPriority w:val="98"/>
    <w:rsid w:val="00505CDA"/>
    <w:pPr>
      <w:tabs>
        <w:tab w:val="left" w:pos="158"/>
        <w:tab w:val="left" w:pos="317"/>
        <w:tab w:val="left" w:pos="475"/>
        <w:tab w:val="left" w:pos="634"/>
      </w:tabs>
      <w:spacing w:after="0" w:line="252" w:lineRule="auto"/>
      <w:ind w:left="158" w:right="72"/>
    </w:pPr>
    <w:rPr>
      <w:rFonts w:eastAsia="Times New Roman" w:cs="Times New Roman"/>
      <w:color w:val="767171" w:themeColor="background2" w:themeShade="80"/>
      <w:spacing w:val="4"/>
      <w:kern w:val="10"/>
      <w:sz w:val="14"/>
      <w:szCs w:val="24"/>
    </w:rPr>
  </w:style>
  <w:style w:type="paragraph" w:customStyle="1" w:styleId="TableHead">
    <w:name w:val="Table Head"/>
    <w:basedOn w:val="Body"/>
    <w:uiPriority w:val="98"/>
    <w:rsid w:val="00577548"/>
    <w:rPr>
      <w:rFonts w:asciiTheme="majorHAnsi" w:hAnsiTheme="majorHAnsi" w:cstheme="majorHAnsi"/>
      <w:bCs/>
      <w:caps/>
    </w:rPr>
  </w:style>
  <w:style w:type="paragraph" w:customStyle="1" w:styleId="TableHeadTop">
    <w:name w:val="Table Head Top"/>
    <w:basedOn w:val="Body"/>
    <w:uiPriority w:val="97"/>
    <w:rsid w:val="001D42C5"/>
    <w:pPr>
      <w:spacing w:before="0" w:after="0"/>
    </w:pPr>
    <w:rPr>
      <w:rFonts w:asciiTheme="majorHAnsi" w:hAnsiTheme="majorHAnsi" w:cstheme="majorHAnsi"/>
      <w:color w:val="FFFFFF" w:themeColor="background1"/>
    </w:rPr>
  </w:style>
  <w:style w:type="paragraph" w:customStyle="1" w:styleId="TableBullet">
    <w:name w:val="Table Bullet"/>
    <w:uiPriority w:val="99"/>
    <w:rsid w:val="00A510E4"/>
    <w:pPr>
      <w:numPr>
        <w:numId w:val="6"/>
      </w:numPr>
      <w:spacing w:before="40" w:after="40" w:line="240" w:lineRule="auto"/>
      <w:ind w:left="187" w:hanging="187"/>
    </w:pPr>
    <w:rPr>
      <w:rFonts w:eastAsia="Times New Roman" w:cs="Arial"/>
      <w:color w:val="7B7B7B" w:themeColor="text1" w:themeTint="BF"/>
      <w:spacing w:val="4"/>
      <w:kern w:val="10"/>
      <w:sz w:val="18"/>
      <w:szCs w:val="24"/>
    </w:rPr>
  </w:style>
  <w:style w:type="paragraph" w:styleId="ListNumber">
    <w:name w:val="List Number"/>
    <w:basedOn w:val="Normal"/>
    <w:uiPriority w:val="10"/>
    <w:rsid w:val="00505CDA"/>
    <w:pPr>
      <w:numPr>
        <w:numId w:val="3"/>
      </w:numPr>
      <w:tabs>
        <w:tab w:val="left" w:pos="158"/>
        <w:tab w:val="left" w:pos="317"/>
        <w:tab w:val="left" w:pos="475"/>
        <w:tab w:val="left" w:pos="634"/>
      </w:tabs>
      <w:spacing w:after="110" w:line="252" w:lineRule="auto"/>
      <w:ind w:left="158" w:hanging="158"/>
    </w:pPr>
    <w:rPr>
      <w:rFonts w:eastAsia="Times New Roman" w:cs="Times New Roman"/>
      <w:color w:val="767171" w:themeColor="background2" w:themeShade="80"/>
      <w:spacing w:val="4"/>
      <w:kern w:val="10"/>
      <w:sz w:val="14"/>
      <w:szCs w:val="24"/>
    </w:rPr>
  </w:style>
  <w:style w:type="character" w:styleId="Hyperlink">
    <w:name w:val="Hyperlink"/>
    <w:basedOn w:val="DefaultParagraphFont"/>
    <w:uiPriority w:val="99"/>
    <w:rsid w:val="004E7834"/>
    <w:rPr>
      <w:color w:val="00188F" w:themeColor="accent6"/>
      <w:u w:val="single"/>
    </w:rPr>
  </w:style>
  <w:style w:type="paragraph" w:customStyle="1" w:styleId="ListNumberClosing">
    <w:name w:val="List Number Closing"/>
    <w:basedOn w:val="ListNumber"/>
    <w:uiPriority w:val="96"/>
    <w:rsid w:val="00505CDA"/>
    <w:pPr>
      <w:spacing w:after="0"/>
      <w:ind w:left="878"/>
    </w:pPr>
  </w:style>
  <w:style w:type="character" w:customStyle="1" w:styleId="Heading2Char">
    <w:name w:val="Heading 2 Char"/>
    <w:basedOn w:val="DefaultParagraphFont"/>
    <w:link w:val="Heading2"/>
    <w:uiPriority w:val="9"/>
    <w:rsid w:val="005A196B"/>
    <w:rPr>
      <w:rFonts w:asciiTheme="majorHAnsi" w:eastAsiaTheme="majorEastAsia" w:hAnsiTheme="majorHAnsi" w:cstheme="majorBidi"/>
      <w:noProof/>
      <w:color w:val="002050" w:themeColor="text2"/>
      <w:sz w:val="28"/>
      <w:szCs w:val="32"/>
    </w:rPr>
  </w:style>
  <w:style w:type="paragraph" w:styleId="ListParagraph">
    <w:name w:val="List Paragraph"/>
    <w:aliases w:val="Bullet 1,Use Case List Paragraph,lp1"/>
    <w:basedOn w:val="Normal"/>
    <w:link w:val="ListParagraphChar"/>
    <w:uiPriority w:val="34"/>
    <w:qFormat/>
    <w:rsid w:val="00FA6B58"/>
    <w:pPr>
      <w:ind w:left="720"/>
      <w:contextualSpacing/>
    </w:pPr>
  </w:style>
  <w:style w:type="character" w:customStyle="1" w:styleId="ListParagraphChar">
    <w:name w:val="List Paragraph Char"/>
    <w:aliases w:val="Bullet 1 Char,Use Case List Paragraph Char,lp1 Char"/>
    <w:basedOn w:val="DefaultParagraphFont"/>
    <w:link w:val="ListParagraph"/>
    <w:uiPriority w:val="34"/>
    <w:locked/>
    <w:rsid w:val="00FA6B58"/>
  </w:style>
  <w:style w:type="character" w:styleId="PlaceholderText">
    <w:name w:val="Placeholder Text"/>
    <w:basedOn w:val="DefaultParagraphFont"/>
    <w:uiPriority w:val="99"/>
    <w:semiHidden/>
    <w:rsid w:val="009B5944"/>
    <w:rPr>
      <w:color w:val="808080"/>
    </w:rPr>
  </w:style>
  <w:style w:type="paragraph" w:customStyle="1" w:styleId="CheckListItem">
    <w:name w:val="CheckList Item"/>
    <w:basedOn w:val="Normal"/>
    <w:link w:val="CheckListItemChar"/>
    <w:rsid w:val="00592572"/>
    <w:pPr>
      <w:spacing w:after="0" w:line="240" w:lineRule="auto"/>
    </w:pPr>
    <w:rPr>
      <w:b/>
    </w:rPr>
  </w:style>
  <w:style w:type="paragraph" w:customStyle="1" w:styleId="ChecklistInfo">
    <w:name w:val="Checklist Info"/>
    <w:basedOn w:val="Normal"/>
    <w:link w:val="ChecklistInfoChar"/>
    <w:rsid w:val="00B936FA"/>
    <w:pPr>
      <w:spacing w:after="0" w:line="240" w:lineRule="auto"/>
    </w:pPr>
    <w:rPr>
      <w:i/>
    </w:rPr>
  </w:style>
  <w:style w:type="character" w:customStyle="1" w:styleId="CheckListItemChar">
    <w:name w:val="CheckList Item Char"/>
    <w:basedOn w:val="DefaultParagraphFont"/>
    <w:link w:val="CheckListItem"/>
    <w:rsid w:val="00592572"/>
    <w:rPr>
      <w:b/>
    </w:rPr>
  </w:style>
  <w:style w:type="paragraph" w:customStyle="1" w:styleId="SectionBreaks">
    <w:name w:val="SectionBreaks"/>
    <w:basedOn w:val="Normal"/>
    <w:next w:val="Normal"/>
    <w:link w:val="SectionBreaksChar"/>
    <w:rsid w:val="00654FDE"/>
    <w:pPr>
      <w:spacing w:after="0" w:line="240" w:lineRule="auto"/>
      <w:ind w:left="4"/>
    </w:pPr>
    <w:rPr>
      <w:color w:val="FFFFFF" w:themeColor="background1"/>
      <w:sz w:val="40"/>
    </w:rPr>
  </w:style>
  <w:style w:type="character" w:customStyle="1" w:styleId="ChecklistInfoChar">
    <w:name w:val="Checklist Info Char"/>
    <w:basedOn w:val="DefaultParagraphFont"/>
    <w:link w:val="ChecklistInfo"/>
    <w:rsid w:val="00B936FA"/>
    <w:rPr>
      <w:i/>
    </w:rPr>
  </w:style>
  <w:style w:type="paragraph" w:styleId="Title">
    <w:name w:val="Title"/>
    <w:basedOn w:val="Normal"/>
    <w:link w:val="TitleChar"/>
    <w:uiPriority w:val="10"/>
    <w:qFormat/>
    <w:rsid w:val="00583195"/>
    <w:pPr>
      <w:spacing w:before="240" w:line="204" w:lineRule="auto"/>
      <w:ind w:right="4950"/>
    </w:pPr>
    <w:rPr>
      <w:rFonts w:ascii="Segoe UI Semibold" w:eastAsia="+mn-ea" w:hAnsi="Segoe UI Semibold" w:cs="Arial"/>
      <w:color w:val="FFFFFF"/>
      <w:spacing w:val="-10"/>
      <w:kern w:val="24"/>
      <w:position w:val="1"/>
      <w:sz w:val="60"/>
      <w:szCs w:val="60"/>
      <w14:textFill>
        <w14:gradFill>
          <w14:gsLst>
            <w14:gs w14:pos="1250">
              <w14:srgbClr w14:val="FFFFFF"/>
            </w14:gs>
            <w14:gs w14:pos="100000">
              <w14:srgbClr w14:val="FFFFFF"/>
            </w14:gs>
          </w14:gsLst>
          <w14:lin w14:ang="5400000" w14:scaled="0"/>
        </w14:gradFill>
      </w14:textFill>
    </w:rPr>
  </w:style>
  <w:style w:type="character" w:customStyle="1" w:styleId="SectionBreaksChar">
    <w:name w:val="SectionBreaks Char"/>
    <w:basedOn w:val="DefaultParagraphFont"/>
    <w:link w:val="SectionBreaks"/>
    <w:rsid w:val="00654FDE"/>
    <w:rPr>
      <w:color w:val="FFFFFF" w:themeColor="background1"/>
      <w:sz w:val="40"/>
    </w:rPr>
  </w:style>
  <w:style w:type="character" w:customStyle="1" w:styleId="TitleChar">
    <w:name w:val="Title Char"/>
    <w:basedOn w:val="DefaultParagraphFont"/>
    <w:link w:val="Title"/>
    <w:uiPriority w:val="10"/>
    <w:rsid w:val="00583195"/>
    <w:rPr>
      <w:rFonts w:ascii="Segoe UI Semibold" w:eastAsia="+mn-ea" w:hAnsi="Segoe UI Semibold" w:cs="Arial"/>
      <w:color w:val="FFFFFF"/>
      <w:spacing w:val="-10"/>
      <w:kern w:val="24"/>
      <w:position w:val="1"/>
      <w:sz w:val="60"/>
      <w:szCs w:val="60"/>
      <w14:textFill>
        <w14:gradFill>
          <w14:gsLst>
            <w14:gs w14:pos="1250">
              <w14:srgbClr w14:val="FFFFFF"/>
            </w14:gs>
            <w14:gs w14:pos="100000">
              <w14:srgbClr w14:val="FFFFFF"/>
            </w14:gs>
          </w14:gsLst>
          <w14:lin w14:ang="5400000" w14:scaled="0"/>
        </w14:gradFill>
      </w14:textFill>
    </w:rPr>
  </w:style>
  <w:style w:type="character" w:customStyle="1" w:styleId="Heading1Char">
    <w:name w:val="Heading 1 Char"/>
    <w:basedOn w:val="DefaultParagraphFont"/>
    <w:link w:val="Heading1"/>
    <w:uiPriority w:val="9"/>
    <w:rsid w:val="005A196B"/>
    <w:rPr>
      <w:rFonts w:ascii="Segoe UI Semilight" w:hAnsi="Segoe UI Semilight" w:cs="Segoe UI Semilight"/>
      <w:color w:val="002050" w:themeColor="text2"/>
      <w:sz w:val="36"/>
    </w:rPr>
  </w:style>
  <w:style w:type="paragraph" w:styleId="Subtitle">
    <w:name w:val="Subtitle"/>
    <w:link w:val="SubtitleChar"/>
    <w:uiPriority w:val="11"/>
    <w:qFormat/>
    <w:rsid w:val="00327E4B"/>
    <w:pPr>
      <w:numPr>
        <w:ilvl w:val="1"/>
      </w:numPr>
      <w:spacing w:before="120" w:after="0" w:line="240" w:lineRule="auto"/>
    </w:pPr>
    <w:rPr>
      <w:rFonts w:asciiTheme="majorHAnsi" w:eastAsiaTheme="majorEastAsia" w:hAnsiTheme="majorHAnsi" w:cstheme="majorBidi"/>
      <w:color w:val="FFFFFF" w:themeColor="background1"/>
      <w:sz w:val="56"/>
      <w:szCs w:val="28"/>
    </w:rPr>
  </w:style>
  <w:style w:type="character" w:customStyle="1" w:styleId="SubtitleChar">
    <w:name w:val="Subtitle Char"/>
    <w:basedOn w:val="DefaultParagraphFont"/>
    <w:link w:val="Subtitle"/>
    <w:uiPriority w:val="11"/>
    <w:rsid w:val="00327E4B"/>
    <w:rPr>
      <w:rFonts w:asciiTheme="majorHAnsi" w:eastAsiaTheme="majorEastAsia" w:hAnsiTheme="majorHAnsi" w:cstheme="majorBidi"/>
      <w:color w:val="FFFFFF" w:themeColor="background1"/>
      <w:sz w:val="56"/>
      <w:szCs w:val="28"/>
    </w:rPr>
  </w:style>
  <w:style w:type="character" w:styleId="CommentReference">
    <w:name w:val="annotation reference"/>
    <w:basedOn w:val="DefaultParagraphFont"/>
    <w:uiPriority w:val="99"/>
    <w:semiHidden/>
    <w:unhideWhenUsed/>
    <w:rsid w:val="000236F5"/>
    <w:rPr>
      <w:sz w:val="16"/>
      <w:szCs w:val="16"/>
    </w:rPr>
  </w:style>
  <w:style w:type="paragraph" w:styleId="CommentText">
    <w:name w:val="annotation text"/>
    <w:basedOn w:val="Normal"/>
    <w:link w:val="CommentTextChar"/>
    <w:uiPriority w:val="99"/>
    <w:unhideWhenUsed/>
    <w:rsid w:val="000236F5"/>
    <w:pPr>
      <w:spacing w:line="240" w:lineRule="auto"/>
    </w:pPr>
    <w:rPr>
      <w:sz w:val="20"/>
      <w:szCs w:val="20"/>
    </w:rPr>
  </w:style>
  <w:style w:type="character" w:customStyle="1" w:styleId="CommentTextChar">
    <w:name w:val="Comment Text Char"/>
    <w:basedOn w:val="DefaultParagraphFont"/>
    <w:link w:val="CommentText"/>
    <w:uiPriority w:val="99"/>
    <w:rsid w:val="000236F5"/>
    <w:rPr>
      <w:sz w:val="20"/>
      <w:szCs w:val="20"/>
    </w:rPr>
  </w:style>
  <w:style w:type="paragraph" w:styleId="CommentSubject">
    <w:name w:val="annotation subject"/>
    <w:basedOn w:val="CommentText"/>
    <w:next w:val="CommentText"/>
    <w:link w:val="CommentSubjectChar"/>
    <w:uiPriority w:val="99"/>
    <w:semiHidden/>
    <w:unhideWhenUsed/>
    <w:rsid w:val="000236F5"/>
    <w:rPr>
      <w:b/>
      <w:bCs/>
    </w:rPr>
  </w:style>
  <w:style w:type="character" w:customStyle="1" w:styleId="CommentSubjectChar">
    <w:name w:val="Comment Subject Char"/>
    <w:basedOn w:val="CommentTextChar"/>
    <w:link w:val="CommentSubject"/>
    <w:uiPriority w:val="99"/>
    <w:semiHidden/>
    <w:rsid w:val="000236F5"/>
    <w:rPr>
      <w:b/>
      <w:bCs/>
      <w:sz w:val="20"/>
      <w:szCs w:val="20"/>
    </w:rPr>
  </w:style>
  <w:style w:type="character" w:customStyle="1" w:styleId="Heading4Char">
    <w:name w:val="Heading 4 Char"/>
    <w:basedOn w:val="DefaultParagraphFont"/>
    <w:link w:val="Heading4"/>
    <w:uiPriority w:val="9"/>
    <w:rsid w:val="003A3C70"/>
    <w:rPr>
      <w:rFonts w:asciiTheme="majorHAnsi" w:eastAsiaTheme="majorEastAsia" w:hAnsiTheme="majorHAnsi" w:cstheme="majorBidi"/>
      <w:color w:val="0072C6" w:themeColor="accent1"/>
      <w:sz w:val="24"/>
      <w:szCs w:val="24"/>
    </w:rPr>
  </w:style>
  <w:style w:type="character" w:customStyle="1" w:styleId="Heading5Char">
    <w:name w:val="Heading 5 Char"/>
    <w:basedOn w:val="DefaultParagraphFont"/>
    <w:link w:val="Heading5"/>
    <w:uiPriority w:val="9"/>
    <w:rsid w:val="005A196B"/>
    <w:rPr>
      <w:rFonts w:asciiTheme="majorHAnsi" w:eastAsiaTheme="majorEastAsia" w:hAnsiTheme="majorHAnsi" w:cstheme="majorBidi"/>
      <w:i/>
      <w:color w:val="505050" w:themeColor="text1"/>
      <w:sz w:val="24"/>
      <w:szCs w:val="24"/>
    </w:rPr>
  </w:style>
  <w:style w:type="character" w:customStyle="1" w:styleId="Heading6Char">
    <w:name w:val="Heading 6 Char"/>
    <w:basedOn w:val="DefaultParagraphFont"/>
    <w:link w:val="Heading6"/>
    <w:uiPriority w:val="9"/>
    <w:rsid w:val="00FA6B58"/>
    <w:rPr>
      <w:rFonts w:asciiTheme="majorHAnsi" w:eastAsiaTheme="majorEastAsia" w:hAnsiTheme="majorHAnsi" w:cstheme="majorBidi"/>
      <w:i/>
      <w:iCs/>
      <w:caps/>
      <w:color w:val="003863" w:themeColor="accent1" w:themeShade="80"/>
    </w:rPr>
  </w:style>
  <w:style w:type="character" w:customStyle="1" w:styleId="Heading7Char">
    <w:name w:val="Heading 7 Char"/>
    <w:basedOn w:val="DefaultParagraphFont"/>
    <w:link w:val="Heading7"/>
    <w:uiPriority w:val="9"/>
    <w:semiHidden/>
    <w:rsid w:val="00FA6B58"/>
    <w:rPr>
      <w:rFonts w:asciiTheme="majorHAnsi" w:eastAsiaTheme="majorEastAsia" w:hAnsiTheme="majorHAnsi" w:cstheme="majorBidi"/>
      <w:b/>
      <w:bCs/>
      <w:color w:val="003863" w:themeColor="accent1" w:themeShade="80"/>
    </w:rPr>
  </w:style>
  <w:style w:type="character" w:customStyle="1" w:styleId="Heading8Char">
    <w:name w:val="Heading 8 Char"/>
    <w:basedOn w:val="DefaultParagraphFont"/>
    <w:link w:val="Heading8"/>
    <w:uiPriority w:val="9"/>
    <w:semiHidden/>
    <w:rsid w:val="00FA6B58"/>
    <w:rPr>
      <w:rFonts w:asciiTheme="majorHAnsi" w:eastAsiaTheme="majorEastAsia" w:hAnsiTheme="majorHAnsi" w:cstheme="majorBidi"/>
      <w:b/>
      <w:bCs/>
      <w:i/>
      <w:iCs/>
      <w:color w:val="003863" w:themeColor="accent1" w:themeShade="80"/>
    </w:rPr>
  </w:style>
  <w:style w:type="character" w:customStyle="1" w:styleId="Heading9Char">
    <w:name w:val="Heading 9 Char"/>
    <w:basedOn w:val="DefaultParagraphFont"/>
    <w:link w:val="Heading9"/>
    <w:uiPriority w:val="9"/>
    <w:semiHidden/>
    <w:rsid w:val="00FA6B58"/>
    <w:rPr>
      <w:rFonts w:asciiTheme="majorHAnsi" w:eastAsiaTheme="majorEastAsia" w:hAnsiTheme="majorHAnsi" w:cstheme="majorBidi"/>
      <w:i/>
      <w:iCs/>
      <w:color w:val="003863" w:themeColor="accent1" w:themeShade="80"/>
    </w:rPr>
  </w:style>
  <w:style w:type="paragraph" w:styleId="Caption">
    <w:name w:val="caption"/>
    <w:basedOn w:val="Normal"/>
    <w:next w:val="Normal"/>
    <w:uiPriority w:val="35"/>
    <w:semiHidden/>
    <w:unhideWhenUsed/>
    <w:qFormat/>
    <w:rsid w:val="00FA6B58"/>
    <w:pPr>
      <w:spacing w:line="240" w:lineRule="auto"/>
    </w:pPr>
    <w:rPr>
      <w:b/>
      <w:bCs/>
      <w:smallCaps/>
      <w:color w:val="002050" w:themeColor="text2"/>
    </w:rPr>
  </w:style>
  <w:style w:type="character" w:styleId="Strong">
    <w:name w:val="Strong"/>
    <w:basedOn w:val="DefaultParagraphFont"/>
    <w:uiPriority w:val="22"/>
    <w:qFormat/>
    <w:rsid w:val="00FA6B58"/>
    <w:rPr>
      <w:b/>
      <w:bCs/>
    </w:rPr>
  </w:style>
  <w:style w:type="character" w:styleId="Emphasis">
    <w:name w:val="Emphasis"/>
    <w:basedOn w:val="DefaultParagraphFont"/>
    <w:uiPriority w:val="20"/>
    <w:qFormat/>
    <w:rsid w:val="00FA6B58"/>
    <w:rPr>
      <w:i/>
      <w:iCs/>
    </w:rPr>
  </w:style>
  <w:style w:type="paragraph" w:styleId="NoSpacing">
    <w:name w:val="No Spacing"/>
    <w:link w:val="NoSpacingChar"/>
    <w:uiPriority w:val="1"/>
    <w:qFormat/>
    <w:rsid w:val="002B0DE5"/>
    <w:pPr>
      <w:spacing w:after="0" w:line="240" w:lineRule="auto"/>
    </w:pPr>
    <w:rPr>
      <w:sz w:val="12"/>
    </w:rPr>
  </w:style>
  <w:style w:type="paragraph" w:styleId="Quote">
    <w:name w:val="Quote"/>
    <w:basedOn w:val="Normal"/>
    <w:next w:val="Normal"/>
    <w:link w:val="QuoteChar"/>
    <w:uiPriority w:val="29"/>
    <w:qFormat/>
    <w:rsid w:val="00FA6B58"/>
    <w:pPr>
      <w:spacing w:before="120" w:after="120"/>
      <w:ind w:left="720"/>
    </w:pPr>
    <w:rPr>
      <w:color w:val="002050" w:themeColor="text2"/>
      <w:sz w:val="24"/>
      <w:szCs w:val="24"/>
    </w:rPr>
  </w:style>
  <w:style w:type="character" w:customStyle="1" w:styleId="QuoteChar">
    <w:name w:val="Quote Char"/>
    <w:basedOn w:val="DefaultParagraphFont"/>
    <w:link w:val="Quote"/>
    <w:uiPriority w:val="29"/>
    <w:rsid w:val="00FA6B58"/>
    <w:rPr>
      <w:color w:val="002050" w:themeColor="text2"/>
      <w:sz w:val="24"/>
      <w:szCs w:val="24"/>
    </w:rPr>
  </w:style>
  <w:style w:type="paragraph" w:styleId="IntenseQuote">
    <w:name w:val="Intense Quote"/>
    <w:basedOn w:val="Normal"/>
    <w:next w:val="Normal"/>
    <w:link w:val="IntenseQuoteChar"/>
    <w:uiPriority w:val="30"/>
    <w:qFormat/>
    <w:rsid w:val="00FA6B58"/>
    <w:pPr>
      <w:spacing w:before="100" w:beforeAutospacing="1" w:after="240" w:line="240" w:lineRule="auto"/>
      <w:ind w:left="720"/>
      <w:jc w:val="center"/>
    </w:pPr>
    <w:rPr>
      <w:rFonts w:asciiTheme="majorHAnsi" w:eastAsiaTheme="majorEastAsia" w:hAnsiTheme="majorHAnsi" w:cstheme="majorBidi"/>
      <w:color w:val="002050" w:themeColor="text2"/>
      <w:spacing w:val="-6"/>
      <w:sz w:val="32"/>
      <w:szCs w:val="32"/>
    </w:rPr>
  </w:style>
  <w:style w:type="character" w:customStyle="1" w:styleId="IntenseQuoteChar">
    <w:name w:val="Intense Quote Char"/>
    <w:basedOn w:val="DefaultParagraphFont"/>
    <w:link w:val="IntenseQuote"/>
    <w:uiPriority w:val="30"/>
    <w:rsid w:val="00FA6B58"/>
    <w:rPr>
      <w:rFonts w:asciiTheme="majorHAnsi" w:eastAsiaTheme="majorEastAsia" w:hAnsiTheme="majorHAnsi" w:cstheme="majorBidi"/>
      <w:color w:val="002050" w:themeColor="text2"/>
      <w:spacing w:val="-6"/>
      <w:sz w:val="32"/>
      <w:szCs w:val="32"/>
    </w:rPr>
  </w:style>
  <w:style w:type="character" w:styleId="SubtleEmphasis">
    <w:name w:val="Subtle Emphasis"/>
    <w:basedOn w:val="DefaultParagraphFont"/>
    <w:uiPriority w:val="19"/>
    <w:qFormat/>
    <w:rsid w:val="00FA6B58"/>
    <w:rPr>
      <w:i/>
      <w:iCs/>
      <w:color w:val="8D8D8D" w:themeColor="text1" w:themeTint="A6"/>
    </w:rPr>
  </w:style>
  <w:style w:type="character" w:styleId="IntenseEmphasis">
    <w:name w:val="Intense Emphasis"/>
    <w:basedOn w:val="DefaultParagraphFont"/>
    <w:uiPriority w:val="21"/>
    <w:qFormat/>
    <w:rsid w:val="00FA6B58"/>
    <w:rPr>
      <w:b/>
      <w:bCs/>
      <w:i/>
      <w:iCs/>
    </w:rPr>
  </w:style>
  <w:style w:type="character" w:styleId="SubtleReference">
    <w:name w:val="Subtle Reference"/>
    <w:basedOn w:val="DefaultParagraphFont"/>
    <w:uiPriority w:val="31"/>
    <w:qFormat/>
    <w:rsid w:val="00FA6B58"/>
    <w:rPr>
      <w:smallCaps/>
      <w:color w:val="8D8D8D" w:themeColor="text1" w:themeTint="A6"/>
      <w:u w:val="none" w:color="A7A7A7" w:themeColor="text1" w:themeTint="80"/>
      <w:bdr w:val="none" w:sz="0" w:space="0" w:color="auto"/>
    </w:rPr>
  </w:style>
  <w:style w:type="character" w:styleId="IntenseReference">
    <w:name w:val="Intense Reference"/>
    <w:basedOn w:val="DefaultParagraphFont"/>
    <w:uiPriority w:val="32"/>
    <w:qFormat/>
    <w:rsid w:val="00FA6B58"/>
    <w:rPr>
      <w:b/>
      <w:bCs/>
      <w:smallCaps/>
      <w:color w:val="002050" w:themeColor="text2"/>
      <w:u w:val="single"/>
    </w:rPr>
  </w:style>
  <w:style w:type="character" w:styleId="BookTitle">
    <w:name w:val="Book Title"/>
    <w:basedOn w:val="DefaultParagraphFont"/>
    <w:uiPriority w:val="33"/>
    <w:qFormat/>
    <w:rsid w:val="00FA6B58"/>
    <w:rPr>
      <w:b/>
      <w:bCs/>
      <w:smallCaps/>
      <w:spacing w:val="10"/>
    </w:rPr>
  </w:style>
  <w:style w:type="paragraph" w:styleId="TOCHeading">
    <w:name w:val="TOC Heading"/>
    <w:basedOn w:val="Heading1"/>
    <w:next w:val="Normal"/>
    <w:uiPriority w:val="39"/>
    <w:unhideWhenUsed/>
    <w:qFormat/>
    <w:rsid w:val="00FA6B58"/>
    <w:pPr>
      <w:outlineLvl w:val="9"/>
    </w:pPr>
  </w:style>
  <w:style w:type="paragraph" w:styleId="NormalWeb">
    <w:name w:val="Normal (Web)"/>
    <w:basedOn w:val="Normal"/>
    <w:uiPriority w:val="99"/>
    <w:unhideWhenUsed/>
    <w:rsid w:val="006A4382"/>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4">
    <w:name w:val="Light List Accent 4"/>
    <w:basedOn w:val="TableNormal"/>
    <w:uiPriority w:val="61"/>
    <w:rsid w:val="00FB3877"/>
    <w:pPr>
      <w:spacing w:after="0" w:line="240" w:lineRule="auto"/>
    </w:pPr>
    <w:rPr>
      <w:rFonts w:eastAsiaTheme="minorHAnsi"/>
    </w:rPr>
    <w:tblPr>
      <w:tblStyleRowBandSize w:val="1"/>
      <w:tblStyleColBandSize w:val="1"/>
      <w:tblBorders>
        <w:top w:val="single" w:sz="8" w:space="0" w:color="007233" w:themeColor="accent4"/>
        <w:left w:val="single" w:sz="8" w:space="0" w:color="007233" w:themeColor="accent4"/>
        <w:bottom w:val="single" w:sz="8" w:space="0" w:color="007233" w:themeColor="accent4"/>
        <w:right w:val="single" w:sz="8" w:space="0" w:color="007233" w:themeColor="accent4"/>
      </w:tblBorders>
    </w:tblPr>
    <w:tblStylePr w:type="firstRow">
      <w:pPr>
        <w:spacing w:before="0" w:after="0" w:line="240" w:lineRule="auto"/>
      </w:pPr>
      <w:rPr>
        <w:b/>
        <w:bCs/>
        <w:color w:val="FFFFFF" w:themeColor="background1"/>
      </w:rPr>
      <w:tblPr/>
      <w:tcPr>
        <w:shd w:val="clear" w:color="auto" w:fill="007233" w:themeFill="accent4"/>
      </w:tcPr>
    </w:tblStylePr>
    <w:tblStylePr w:type="lastRow">
      <w:pPr>
        <w:spacing w:before="0" w:after="0" w:line="240" w:lineRule="auto"/>
      </w:pPr>
      <w:rPr>
        <w:b/>
        <w:bCs/>
      </w:rPr>
      <w:tblPr/>
      <w:tcPr>
        <w:tcBorders>
          <w:top w:val="double" w:sz="6" w:space="0" w:color="007233" w:themeColor="accent4"/>
          <w:left w:val="single" w:sz="8" w:space="0" w:color="007233" w:themeColor="accent4"/>
          <w:bottom w:val="single" w:sz="8" w:space="0" w:color="007233" w:themeColor="accent4"/>
          <w:right w:val="single" w:sz="8" w:space="0" w:color="007233" w:themeColor="accent4"/>
        </w:tcBorders>
      </w:tcPr>
    </w:tblStylePr>
    <w:tblStylePr w:type="firstCol">
      <w:rPr>
        <w:b/>
        <w:bCs/>
      </w:rPr>
    </w:tblStylePr>
    <w:tblStylePr w:type="lastCol">
      <w:rPr>
        <w:b/>
        <w:bCs/>
      </w:rPr>
    </w:tblStylePr>
    <w:tblStylePr w:type="band1Vert">
      <w:tblPr/>
      <w:tcPr>
        <w:tcBorders>
          <w:top w:val="single" w:sz="8" w:space="0" w:color="007233" w:themeColor="accent4"/>
          <w:left w:val="single" w:sz="8" w:space="0" w:color="007233" w:themeColor="accent4"/>
          <w:bottom w:val="single" w:sz="8" w:space="0" w:color="007233" w:themeColor="accent4"/>
          <w:right w:val="single" w:sz="8" w:space="0" w:color="007233" w:themeColor="accent4"/>
        </w:tcBorders>
      </w:tcPr>
    </w:tblStylePr>
    <w:tblStylePr w:type="band1Horz">
      <w:tblPr/>
      <w:tcPr>
        <w:tcBorders>
          <w:top w:val="single" w:sz="8" w:space="0" w:color="007233" w:themeColor="accent4"/>
          <w:left w:val="single" w:sz="8" w:space="0" w:color="007233" w:themeColor="accent4"/>
          <w:bottom w:val="single" w:sz="8" w:space="0" w:color="007233" w:themeColor="accent4"/>
          <w:right w:val="single" w:sz="8" w:space="0" w:color="007233" w:themeColor="accent4"/>
        </w:tcBorders>
      </w:tcPr>
    </w:tblStylePr>
  </w:style>
  <w:style w:type="character" w:styleId="FollowedHyperlink">
    <w:name w:val="FollowedHyperlink"/>
    <w:basedOn w:val="DefaultParagraphFont"/>
    <w:uiPriority w:val="99"/>
    <w:semiHidden/>
    <w:unhideWhenUsed/>
    <w:rsid w:val="0077471F"/>
    <w:rPr>
      <w:color w:val="00188F" w:themeColor="followedHyperlink"/>
      <w:u w:val="single"/>
    </w:rPr>
  </w:style>
  <w:style w:type="table" w:customStyle="1" w:styleId="GridTable1Light-Accent31">
    <w:name w:val="Grid Table 1 Light - Accent 31"/>
    <w:basedOn w:val="TableNormal"/>
    <w:uiPriority w:val="46"/>
    <w:rsid w:val="00E93D67"/>
    <w:pPr>
      <w:spacing w:after="0" w:line="240" w:lineRule="auto"/>
    </w:pPr>
    <w:tblPr>
      <w:tblStyleRowBandSize w:val="1"/>
      <w:tblStyleColBandSize w:val="1"/>
      <w:tblBorders>
        <w:top w:val="single" w:sz="4" w:space="0" w:color="CACACA" w:themeColor="accent3" w:themeTint="66"/>
        <w:left w:val="single" w:sz="4" w:space="0" w:color="CACACA" w:themeColor="accent3" w:themeTint="66"/>
        <w:bottom w:val="single" w:sz="4" w:space="0" w:color="CACACA" w:themeColor="accent3" w:themeTint="66"/>
        <w:right w:val="single" w:sz="4" w:space="0" w:color="CACACA" w:themeColor="accent3" w:themeTint="66"/>
        <w:insideH w:val="single" w:sz="4" w:space="0" w:color="CACACA" w:themeColor="accent3" w:themeTint="66"/>
        <w:insideV w:val="single" w:sz="4" w:space="0" w:color="CACACA" w:themeColor="accent3" w:themeTint="66"/>
      </w:tblBorders>
    </w:tblPr>
    <w:tblStylePr w:type="firstRow">
      <w:rPr>
        <w:b/>
        <w:bCs/>
      </w:rPr>
      <w:tblPr/>
      <w:tcPr>
        <w:tcBorders>
          <w:bottom w:val="single" w:sz="12" w:space="0" w:color="AFAFAF" w:themeColor="accent3" w:themeTint="99"/>
        </w:tcBorders>
      </w:tcPr>
    </w:tblStylePr>
    <w:tblStylePr w:type="lastRow">
      <w:rPr>
        <w:b/>
        <w:bCs/>
      </w:rPr>
      <w:tblPr/>
      <w:tcPr>
        <w:tcBorders>
          <w:top w:val="double" w:sz="2" w:space="0" w:color="AFAFAF" w:themeColor="accent3"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E93D67"/>
    <w:pPr>
      <w:spacing w:after="0" w:line="240" w:lineRule="auto"/>
    </w:pPr>
    <w:tblPr>
      <w:tblStyleRowBandSize w:val="1"/>
      <w:tblStyleColBandSize w:val="1"/>
      <w:tblBorders>
        <w:top w:val="single" w:sz="2" w:space="0" w:color="AFAFAF" w:themeColor="accent3" w:themeTint="99"/>
        <w:bottom w:val="single" w:sz="2" w:space="0" w:color="AFAFAF" w:themeColor="accent3" w:themeTint="99"/>
        <w:insideH w:val="single" w:sz="2" w:space="0" w:color="AFAFAF" w:themeColor="accent3" w:themeTint="99"/>
        <w:insideV w:val="single" w:sz="2" w:space="0" w:color="AFAFAF" w:themeColor="accent3" w:themeTint="99"/>
      </w:tblBorders>
    </w:tblPr>
    <w:tblStylePr w:type="firstRow">
      <w:rPr>
        <w:b/>
        <w:bCs/>
      </w:rPr>
      <w:tblPr/>
      <w:tcPr>
        <w:tcBorders>
          <w:top w:val="nil"/>
          <w:bottom w:val="single" w:sz="12" w:space="0" w:color="AFAFAF" w:themeColor="accent3" w:themeTint="99"/>
          <w:insideH w:val="nil"/>
          <w:insideV w:val="nil"/>
        </w:tcBorders>
        <w:shd w:val="clear" w:color="auto" w:fill="FFFFFF" w:themeFill="background1"/>
      </w:tcPr>
    </w:tblStylePr>
    <w:tblStylePr w:type="lastRow">
      <w:rPr>
        <w:b/>
        <w:bCs/>
      </w:rPr>
      <w:tblPr/>
      <w:tcPr>
        <w:tcBorders>
          <w:top w:val="double" w:sz="2" w:space="0" w:color="AFAF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customStyle="1" w:styleId="GridTable21">
    <w:name w:val="Grid Table 21"/>
    <w:basedOn w:val="TableNormal"/>
    <w:uiPriority w:val="47"/>
    <w:rsid w:val="005A5FF2"/>
    <w:pPr>
      <w:spacing w:after="0" w:line="240" w:lineRule="auto"/>
    </w:pPr>
    <w:tblPr>
      <w:tblStyleRowBandSize w:val="1"/>
      <w:tblStyleColBandSize w:val="1"/>
      <w:tblBorders>
        <w:top w:val="single" w:sz="2" w:space="0" w:color="969696" w:themeColor="text1" w:themeTint="99"/>
        <w:bottom w:val="single" w:sz="2" w:space="0" w:color="969696" w:themeColor="text1" w:themeTint="99"/>
        <w:insideH w:val="single" w:sz="2" w:space="0" w:color="969696" w:themeColor="text1" w:themeTint="99"/>
        <w:insideV w:val="single" w:sz="2" w:space="0" w:color="969696" w:themeColor="text1" w:themeTint="99"/>
      </w:tblBorders>
    </w:tblPr>
    <w:tblStylePr w:type="firstRow">
      <w:rPr>
        <w:b/>
        <w:bCs/>
      </w:rPr>
      <w:tblPr/>
      <w:tcPr>
        <w:tcBorders>
          <w:top w:val="nil"/>
          <w:bottom w:val="single" w:sz="12" w:space="0" w:color="969696" w:themeColor="text1" w:themeTint="99"/>
          <w:insideH w:val="nil"/>
          <w:insideV w:val="nil"/>
        </w:tcBorders>
        <w:shd w:val="clear" w:color="auto" w:fill="FFFFFF" w:themeFill="background1"/>
      </w:tcPr>
    </w:tblStylePr>
    <w:tblStylePr w:type="lastRow">
      <w:rPr>
        <w:b/>
        <w:bCs/>
      </w:rPr>
      <w:tblPr/>
      <w:tcPr>
        <w:tcBorders>
          <w:top w:val="double" w:sz="2" w:space="0" w:color="96969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paragraph" w:styleId="Revision">
    <w:name w:val="Revision"/>
    <w:hidden/>
    <w:uiPriority w:val="99"/>
    <w:semiHidden/>
    <w:rsid w:val="00FA7293"/>
    <w:pPr>
      <w:spacing w:after="0" w:line="240" w:lineRule="auto"/>
    </w:pPr>
  </w:style>
  <w:style w:type="paragraph" w:customStyle="1" w:styleId="Bullet">
    <w:name w:val="Bullet"/>
    <w:uiPriority w:val="3"/>
    <w:qFormat/>
    <w:rsid w:val="009C7203"/>
    <w:pPr>
      <w:numPr>
        <w:numId w:val="4"/>
      </w:numPr>
      <w:spacing w:before="60" w:after="60" w:line="240" w:lineRule="auto"/>
      <w:ind w:left="331" w:hanging="259"/>
    </w:pPr>
    <w:rPr>
      <w:rFonts w:eastAsia="Times New Roman" w:cs="Times New Roman"/>
      <w:color w:val="505050" w:themeColor="text1"/>
      <w:szCs w:val="20"/>
    </w:rPr>
  </w:style>
  <w:style w:type="table" w:customStyle="1" w:styleId="PlainTable31">
    <w:name w:val="Plain Table 31"/>
    <w:basedOn w:val="TableNormal"/>
    <w:uiPriority w:val="43"/>
    <w:rsid w:val="00F83124"/>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ody">
    <w:name w:val="Body"/>
    <w:qFormat/>
    <w:rsid w:val="00DD7B0A"/>
    <w:pPr>
      <w:spacing w:before="120" w:after="120" w:line="240" w:lineRule="auto"/>
    </w:pPr>
    <w:rPr>
      <w:color w:val="505050" w:themeColor="text1"/>
      <w:sz w:val="21"/>
    </w:rPr>
  </w:style>
  <w:style w:type="paragraph" w:customStyle="1" w:styleId="Bullet2">
    <w:name w:val="Bullet 2"/>
    <w:qFormat/>
    <w:rsid w:val="009C7203"/>
    <w:pPr>
      <w:numPr>
        <w:numId w:val="5"/>
      </w:numPr>
      <w:spacing w:before="20" w:after="40" w:line="240" w:lineRule="auto"/>
      <w:ind w:left="648" w:hanging="288"/>
    </w:pPr>
    <w:rPr>
      <w:rFonts w:eastAsia="Times New Roman" w:cs="Times New Roman"/>
      <w:color w:val="505050" w:themeColor="text1"/>
      <w:szCs w:val="20"/>
    </w:rPr>
  </w:style>
  <w:style w:type="paragraph" w:customStyle="1" w:styleId="TableHeading">
    <w:name w:val="Table Heading"/>
    <w:qFormat/>
    <w:rsid w:val="002B0DE5"/>
    <w:pPr>
      <w:spacing w:after="0" w:line="240" w:lineRule="auto"/>
    </w:pPr>
    <w:rPr>
      <w:rFonts w:ascii="Segoe UI Semibold" w:hAnsi="Segoe UI Semibold" w:cs="Segoe UI Semibold"/>
      <w:color w:val="FFFFFF" w:themeColor="background1"/>
      <w:sz w:val="20"/>
    </w:rPr>
  </w:style>
  <w:style w:type="paragraph" w:customStyle="1" w:styleId="TableText">
    <w:name w:val="Table Text"/>
    <w:basedOn w:val="Body"/>
    <w:qFormat/>
    <w:rsid w:val="005F749B"/>
    <w:pPr>
      <w:spacing w:before="0" w:after="0"/>
    </w:pPr>
  </w:style>
  <w:style w:type="paragraph" w:customStyle="1" w:styleId="TableBullet2">
    <w:name w:val="Table Bullet 2"/>
    <w:qFormat/>
    <w:rsid w:val="00AF675D"/>
    <w:pPr>
      <w:numPr>
        <w:numId w:val="7"/>
      </w:numPr>
      <w:spacing w:before="20" w:after="0" w:line="240" w:lineRule="auto"/>
      <w:ind w:left="648" w:hanging="288"/>
    </w:pPr>
    <w:rPr>
      <w:rFonts w:eastAsia="Times New Roman" w:cs="Arial"/>
      <w:color w:val="7B7B7B" w:themeColor="text1" w:themeTint="BF"/>
      <w:spacing w:val="4"/>
      <w:kern w:val="10"/>
      <w:szCs w:val="24"/>
    </w:rPr>
  </w:style>
  <w:style w:type="paragraph" w:customStyle="1" w:styleId="Bullet3">
    <w:name w:val="Bullet 3"/>
    <w:qFormat/>
    <w:rsid w:val="0024609A"/>
    <w:pPr>
      <w:numPr>
        <w:numId w:val="8"/>
      </w:numPr>
      <w:spacing w:before="20" w:after="0" w:line="240" w:lineRule="auto"/>
      <w:ind w:left="900" w:hanging="180"/>
    </w:pPr>
    <w:rPr>
      <w:rFonts w:eastAsia="Times New Roman" w:cs="Times New Roman"/>
      <w:color w:val="7B7B7B" w:themeColor="text1" w:themeTint="BF"/>
      <w:sz w:val="20"/>
      <w:szCs w:val="20"/>
    </w:rPr>
  </w:style>
  <w:style w:type="paragraph" w:styleId="TOC1">
    <w:name w:val="toc 1"/>
    <w:basedOn w:val="Normal"/>
    <w:next w:val="Normal"/>
    <w:autoRedefine/>
    <w:uiPriority w:val="39"/>
    <w:unhideWhenUsed/>
    <w:rsid w:val="00DB0E79"/>
    <w:pPr>
      <w:spacing w:before="120" w:after="120"/>
    </w:pPr>
    <w:rPr>
      <w:rFonts w:cstheme="minorHAnsi"/>
      <w:b/>
      <w:bCs/>
      <w:caps/>
      <w:sz w:val="20"/>
      <w:szCs w:val="20"/>
    </w:rPr>
  </w:style>
  <w:style w:type="paragraph" w:styleId="TOC2">
    <w:name w:val="toc 2"/>
    <w:basedOn w:val="Normal"/>
    <w:next w:val="Normal"/>
    <w:autoRedefine/>
    <w:uiPriority w:val="39"/>
    <w:unhideWhenUsed/>
    <w:rsid w:val="006C3C2D"/>
    <w:pPr>
      <w:spacing w:after="0"/>
      <w:ind w:left="220"/>
    </w:pPr>
    <w:rPr>
      <w:rFonts w:cstheme="minorHAnsi"/>
      <w:smallCaps/>
      <w:sz w:val="20"/>
      <w:szCs w:val="20"/>
    </w:rPr>
  </w:style>
  <w:style w:type="paragraph" w:styleId="TOC3">
    <w:name w:val="toc 3"/>
    <w:basedOn w:val="Normal"/>
    <w:next w:val="Normal"/>
    <w:autoRedefine/>
    <w:uiPriority w:val="39"/>
    <w:unhideWhenUsed/>
    <w:rsid w:val="006C3C2D"/>
    <w:pPr>
      <w:spacing w:after="0"/>
      <w:ind w:left="440"/>
    </w:pPr>
    <w:rPr>
      <w:rFonts w:cstheme="minorHAnsi"/>
      <w:i/>
      <w:iCs/>
      <w:sz w:val="20"/>
      <w:szCs w:val="20"/>
    </w:rPr>
  </w:style>
  <w:style w:type="paragraph" w:customStyle="1" w:styleId="FastTrackWorkshopmuted">
    <w:name w:val="FastTrack Workshop muted"/>
    <w:basedOn w:val="Normal"/>
    <w:link w:val="FastTrackWorkshopmutedChar"/>
    <w:autoRedefine/>
    <w:rsid w:val="007B61BF"/>
    <w:pPr>
      <w:spacing w:before="100" w:after="0" w:line="240" w:lineRule="auto"/>
      <w:jc w:val="center"/>
    </w:pPr>
    <w:rPr>
      <w:rFonts w:ascii="Segoe UI" w:hAnsi="Segoe UI"/>
      <w:szCs w:val="20"/>
    </w:rPr>
  </w:style>
  <w:style w:type="character" w:customStyle="1" w:styleId="FastTrackWorkshopmutedChar">
    <w:name w:val="FastTrack Workshop muted Char"/>
    <w:basedOn w:val="DefaultParagraphFont"/>
    <w:link w:val="FastTrackWorkshopmuted"/>
    <w:rsid w:val="007B61BF"/>
    <w:rPr>
      <w:rFonts w:ascii="Segoe UI" w:hAnsi="Segoe UI"/>
      <w:szCs w:val="20"/>
    </w:rPr>
  </w:style>
  <w:style w:type="table" w:customStyle="1" w:styleId="PlainTable51">
    <w:name w:val="Plain Table 51"/>
    <w:basedOn w:val="TableNormal"/>
    <w:uiPriority w:val="45"/>
    <w:rsid w:val="008301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7A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7A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7A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7A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1">
    <w:name w:val="List Table 6 Colorful1"/>
    <w:basedOn w:val="TableNormal"/>
    <w:uiPriority w:val="51"/>
    <w:rsid w:val="008301C9"/>
    <w:pPr>
      <w:spacing w:after="0" w:line="240" w:lineRule="auto"/>
    </w:pPr>
    <w:rPr>
      <w:color w:val="505050" w:themeColor="text1"/>
    </w:rPr>
    <w:tblPr>
      <w:tblStyleRowBandSize w:val="1"/>
      <w:tblStyleColBandSize w:val="1"/>
      <w:tblBorders>
        <w:top w:val="single" w:sz="4" w:space="0" w:color="505050" w:themeColor="text1"/>
        <w:bottom w:val="single" w:sz="4" w:space="0" w:color="505050" w:themeColor="text1"/>
      </w:tblBorders>
    </w:tblPr>
    <w:tblStylePr w:type="firstRow">
      <w:rPr>
        <w:b/>
        <w:bCs/>
      </w:rPr>
      <w:tblPr/>
      <w:tcPr>
        <w:tcBorders>
          <w:bottom w:val="single" w:sz="4" w:space="0" w:color="505050" w:themeColor="text1"/>
        </w:tcBorders>
      </w:tcPr>
    </w:tblStylePr>
    <w:tblStylePr w:type="lastRow">
      <w:rPr>
        <w:b/>
        <w:bCs/>
      </w:rPr>
      <w:tblPr/>
      <w:tcPr>
        <w:tcBorders>
          <w:top w:val="double" w:sz="4" w:space="0" w:color="505050"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customStyle="1" w:styleId="OFCAdoptionTable1">
    <w:name w:val="OFC Adoption Table 1"/>
    <w:basedOn w:val="TableNormal"/>
    <w:uiPriority w:val="99"/>
    <w:rsid w:val="0042077F"/>
    <w:pPr>
      <w:spacing w:before="60" w:after="60" w:line="240" w:lineRule="auto"/>
    </w:pPr>
    <w:rPr>
      <w:sz w:val="20"/>
    </w:rPr>
    <w:tblPr>
      <w:tblStyleRowBandSize w:val="1"/>
      <w:tblStyleColBandSize w:val="1"/>
      <w:tblBorders>
        <w:top w:val="single" w:sz="4" w:space="0" w:color="D1D1D1"/>
        <w:bottom w:val="single" w:sz="4" w:space="0" w:color="D1D1D1"/>
        <w:insideV w:val="single" w:sz="4" w:space="0" w:color="D1D1D1"/>
      </w:tblBorders>
      <w:tblCellMar>
        <w:top w:w="29" w:type="dxa"/>
        <w:left w:w="115" w:type="dxa"/>
        <w:bottom w:w="29" w:type="dxa"/>
        <w:right w:w="115" w:type="dxa"/>
      </w:tblCellMar>
    </w:tblPr>
    <w:trPr>
      <w:cantSplit/>
    </w:trPr>
    <w:tblStylePr w:type="firstRow">
      <w:pPr>
        <w:wordWrap/>
        <w:spacing w:beforeLines="0" w:before="80" w:beforeAutospacing="0" w:afterLines="0" w:after="80" w:afterAutospacing="0"/>
      </w:pPr>
      <w:rPr>
        <w:rFonts w:asciiTheme="majorHAnsi" w:hAnsiTheme="majorHAnsi"/>
        <w:caps/>
        <w:smallCaps w:val="0"/>
        <w:color w:val="0072C6" w:themeColor="accent1"/>
        <w:sz w:val="22"/>
      </w:rPr>
      <w:tblPr/>
      <w:trPr>
        <w:cantSplit w:val="0"/>
        <w:tblHeader/>
      </w:trPr>
      <w:tcPr>
        <w:tcBorders>
          <w:top w:val="single" w:sz="4" w:space="0" w:color="0072C6" w:themeColor="accent1"/>
          <w:bottom w:val="single" w:sz="4" w:space="0" w:color="0072C6" w:themeColor="accent1"/>
          <w:insideV w:val="single" w:sz="4" w:space="0" w:color="D1D1D1"/>
        </w:tcBorders>
        <w:vAlign w:val="bottom"/>
      </w:tcPr>
    </w:tblStylePr>
    <w:tblStylePr w:type="lastRow">
      <w:rPr>
        <w:rFonts w:asciiTheme="majorHAnsi" w:hAnsiTheme="majorHAnsi"/>
        <w:sz w:val="20"/>
      </w:rPr>
      <w:tblPr/>
      <w:tcPr>
        <w:tcBorders>
          <w:top w:val="single" w:sz="4" w:space="0" w:color="0072C6" w:themeColor="accent1"/>
          <w:bottom w:val="single" w:sz="4" w:space="0" w:color="0072C6" w:themeColor="accent1"/>
        </w:tcBorders>
      </w:tcPr>
    </w:tblStylePr>
    <w:tblStylePr w:type="firstCol">
      <w:rPr>
        <w:rFonts w:asciiTheme="majorHAnsi" w:hAnsiTheme="majorHAnsi"/>
        <w:color w:val="505050" w:themeColor="text1"/>
        <w:sz w:val="20"/>
      </w:rPr>
    </w:tblStylePr>
    <w:tblStylePr w:type="lastCol">
      <w:rPr>
        <w:rFonts w:asciiTheme="majorHAnsi" w:hAnsiTheme="majorHAnsi"/>
        <w:color w:val="505050" w:themeColor="text1"/>
        <w:sz w:val="20"/>
      </w:rPr>
    </w:tblStylePr>
    <w:tblStylePr w:type="band1Vert">
      <w:rPr>
        <w:rFonts w:asciiTheme="minorHAnsi" w:hAnsiTheme="minorHAnsi"/>
        <w:sz w:val="20"/>
      </w:rPr>
      <w:tblPr/>
      <w:tcPr>
        <w:tcBorders>
          <w:top w:val="nil"/>
          <w:left w:val="nil"/>
          <w:bottom w:val="nil"/>
          <w:right w:val="single" w:sz="4" w:space="0" w:color="DDDDDD"/>
          <w:insideH w:val="nil"/>
          <w:insideV w:val="nil"/>
        </w:tcBorders>
        <w:shd w:val="clear" w:color="auto" w:fill="DDDDDD"/>
      </w:tcPr>
    </w:tblStylePr>
    <w:tblStylePr w:type="band2Vert">
      <w:rPr>
        <w:rFonts w:asciiTheme="minorHAnsi" w:hAnsiTheme="minorHAnsi"/>
        <w:sz w:val="20"/>
      </w:rPr>
      <w:tblPr/>
      <w:tcPr>
        <w:tcBorders>
          <w:left w:val="single" w:sz="4" w:space="0" w:color="DDDDDD"/>
          <w:right w:val="nil"/>
          <w:insideV w:val="single" w:sz="4" w:space="0" w:color="DDDDDD"/>
        </w:tcBorders>
      </w:tcPr>
    </w:tblStylePr>
    <w:tblStylePr w:type="band1Horz">
      <w:rPr>
        <w:rFonts w:asciiTheme="minorHAnsi" w:hAnsiTheme="minorHAnsi"/>
        <w:color w:val="505050" w:themeColor="text1"/>
        <w:sz w:val="20"/>
      </w:rPr>
      <w:tblPr/>
      <w:tcPr>
        <w:tcBorders>
          <w:top w:val="nil"/>
          <w:left w:val="nil"/>
          <w:bottom w:val="nil"/>
          <w:right w:val="nil"/>
          <w:insideH w:val="nil"/>
          <w:insideV w:val="single" w:sz="4" w:space="0" w:color="D1D1D1"/>
        </w:tcBorders>
        <w:shd w:val="clear" w:color="auto" w:fill="EAEAEA"/>
      </w:tcPr>
    </w:tblStylePr>
    <w:tblStylePr w:type="band2Horz">
      <w:rPr>
        <w:rFonts w:asciiTheme="minorHAnsi" w:hAnsiTheme="minorHAnsi"/>
        <w:color w:val="505050" w:themeColor="text1"/>
        <w:sz w:val="20"/>
      </w:rPr>
      <w:tblPr/>
      <w:tcPr>
        <w:tcBorders>
          <w:insideV w:val="single" w:sz="4" w:space="0" w:color="D1D1D1"/>
        </w:tcBorders>
      </w:tcPr>
    </w:tblStylePr>
  </w:style>
  <w:style w:type="table" w:customStyle="1" w:styleId="PlainTable21">
    <w:name w:val="Plain Table 21"/>
    <w:basedOn w:val="TableNormal"/>
    <w:uiPriority w:val="42"/>
    <w:rsid w:val="00BF2A68"/>
    <w:pPr>
      <w:spacing w:after="0" w:line="240" w:lineRule="auto"/>
    </w:pPr>
    <w:rPr>
      <w:sz w:val="20"/>
      <w:szCs w:val="20"/>
    </w:r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customStyle="1" w:styleId="PlainTable11">
    <w:name w:val="Plain Table 11"/>
    <w:basedOn w:val="TableNormal"/>
    <w:uiPriority w:val="41"/>
    <w:rsid w:val="00BF2A68"/>
    <w:pPr>
      <w:spacing w:before="100" w:after="0" w:line="240" w:lineRule="auto"/>
    </w:pPr>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5">
    <w:name w:val="toc 5"/>
    <w:basedOn w:val="Normal"/>
    <w:next w:val="Normal"/>
    <w:autoRedefine/>
    <w:uiPriority w:val="39"/>
    <w:unhideWhenUsed/>
    <w:rsid w:val="00BF2A68"/>
    <w:pPr>
      <w:spacing w:after="0"/>
      <w:ind w:left="880"/>
    </w:pPr>
    <w:rPr>
      <w:rFonts w:cstheme="minorHAnsi"/>
      <w:sz w:val="18"/>
      <w:szCs w:val="18"/>
    </w:rPr>
  </w:style>
  <w:style w:type="character" w:customStyle="1" w:styleId="TableEmphasisSemibold">
    <w:name w:val="Table Emphasis (Semibold)"/>
    <w:basedOn w:val="DefaultParagraphFont"/>
    <w:uiPriority w:val="1"/>
    <w:qFormat/>
    <w:rsid w:val="00196A42"/>
    <w:rPr>
      <w:rFonts w:asciiTheme="majorHAnsi" w:hAnsiTheme="majorHAnsi" w:cstheme="majorHAnsi"/>
      <w:i/>
      <w:color w:val="0072C6" w:themeColor="accent1"/>
    </w:rPr>
  </w:style>
  <w:style w:type="paragraph" w:customStyle="1" w:styleId="Body-NoSpacing">
    <w:name w:val="Body - No Spacing"/>
    <w:basedOn w:val="Body"/>
    <w:qFormat/>
    <w:rsid w:val="00885AAA"/>
    <w:pPr>
      <w:spacing w:before="0" w:after="0"/>
    </w:pPr>
  </w:style>
  <w:style w:type="paragraph" w:customStyle="1" w:styleId="Bullet-Checkbox">
    <w:name w:val="Bullet - Checkbox"/>
    <w:basedOn w:val="Bullet"/>
    <w:qFormat/>
    <w:rsid w:val="00270CC1"/>
    <w:pPr>
      <w:numPr>
        <w:numId w:val="9"/>
      </w:numPr>
      <w:ind w:left="360"/>
    </w:pPr>
  </w:style>
  <w:style w:type="paragraph" w:customStyle="1" w:styleId="Bullet-Triangle">
    <w:name w:val="Bullet - Triangle"/>
    <w:basedOn w:val="Bullet"/>
    <w:qFormat/>
    <w:rsid w:val="0042077F"/>
    <w:pPr>
      <w:numPr>
        <w:numId w:val="10"/>
      </w:numPr>
    </w:pPr>
  </w:style>
  <w:style w:type="table" w:customStyle="1" w:styleId="OFCAdoptionTable2-TIPS">
    <w:name w:val="OFC Adoption Table 2 - TIPS"/>
    <w:basedOn w:val="OFCAdoptionTable1"/>
    <w:uiPriority w:val="99"/>
    <w:rsid w:val="0042077F"/>
    <w:pPr>
      <w:spacing w:after="0"/>
    </w:pPr>
    <w:tblPr>
      <w:tblBorders>
        <w:top w:val="single" w:sz="4" w:space="0" w:color="0072C6" w:themeColor="accent1"/>
        <w:bottom w:val="single" w:sz="4" w:space="0" w:color="0072C6" w:themeColor="accent1"/>
        <w:insideV w:val="single" w:sz="4" w:space="0" w:color="0072C6" w:themeColor="accent1"/>
      </w:tblBorders>
      <w:tblCellMar>
        <w:bottom w:w="115" w:type="dxa"/>
      </w:tblCellMar>
    </w:tblPr>
    <w:tcPr>
      <w:shd w:val="clear" w:color="auto" w:fill="DDDDDD"/>
    </w:tcPr>
    <w:tblStylePr w:type="firstRow">
      <w:pPr>
        <w:wordWrap/>
        <w:spacing w:beforeLines="0" w:before="80" w:beforeAutospacing="0" w:afterLines="0" w:after="80" w:afterAutospacing="0"/>
      </w:pPr>
      <w:rPr>
        <w:rFonts w:asciiTheme="majorHAnsi" w:hAnsiTheme="majorHAnsi"/>
        <w:caps/>
        <w:smallCaps w:val="0"/>
        <w:color w:val="00307A" w:themeColor="text2" w:themeTint="E6"/>
        <w:sz w:val="22"/>
      </w:rPr>
      <w:tblPr/>
      <w:trPr>
        <w:cantSplit w:val="0"/>
        <w:tblHeader/>
      </w:trPr>
      <w:tcPr>
        <w:tcBorders>
          <w:top w:val="single" w:sz="4" w:space="0" w:color="0072C6" w:themeColor="accent1"/>
          <w:bottom w:val="nil"/>
          <w:insideV w:val="single" w:sz="4" w:space="0" w:color="D1D1D1"/>
        </w:tcBorders>
        <w:shd w:val="clear" w:color="auto" w:fill="DDDDDD"/>
        <w:vAlign w:val="bottom"/>
      </w:tcPr>
    </w:tblStylePr>
    <w:tblStylePr w:type="lastRow">
      <w:rPr>
        <w:rFonts w:asciiTheme="majorHAnsi" w:hAnsiTheme="majorHAnsi"/>
        <w:sz w:val="20"/>
      </w:rPr>
      <w:tblPr/>
      <w:tcPr>
        <w:tcBorders>
          <w:top w:val="single" w:sz="4" w:space="0" w:color="0072C6" w:themeColor="accent1"/>
          <w:bottom w:val="single" w:sz="4" w:space="0" w:color="0072C6" w:themeColor="accent1"/>
        </w:tcBorders>
      </w:tcPr>
    </w:tblStylePr>
    <w:tblStylePr w:type="firstCol">
      <w:rPr>
        <w:rFonts w:asciiTheme="majorHAnsi" w:hAnsiTheme="majorHAnsi"/>
        <w:color w:val="505050" w:themeColor="text1"/>
        <w:sz w:val="20"/>
      </w:rPr>
    </w:tblStylePr>
    <w:tblStylePr w:type="lastCol">
      <w:rPr>
        <w:rFonts w:asciiTheme="majorHAnsi" w:hAnsiTheme="majorHAnsi"/>
        <w:color w:val="505050" w:themeColor="text1"/>
        <w:sz w:val="20"/>
      </w:rPr>
    </w:tblStylePr>
    <w:tblStylePr w:type="band1Vert">
      <w:rPr>
        <w:rFonts w:asciiTheme="minorHAnsi" w:hAnsiTheme="minorHAnsi"/>
        <w:sz w:val="20"/>
      </w:rPr>
      <w:tblPr/>
      <w:tcPr>
        <w:tcBorders>
          <w:top w:val="nil"/>
          <w:left w:val="nil"/>
          <w:bottom w:val="nil"/>
          <w:right w:val="single" w:sz="4" w:space="0" w:color="DDDDDD"/>
          <w:insideH w:val="nil"/>
          <w:insideV w:val="nil"/>
        </w:tcBorders>
        <w:shd w:val="clear" w:color="auto" w:fill="DDDDDD"/>
      </w:tcPr>
    </w:tblStylePr>
    <w:tblStylePr w:type="band2Vert">
      <w:rPr>
        <w:rFonts w:asciiTheme="minorHAnsi" w:hAnsiTheme="minorHAnsi"/>
        <w:sz w:val="20"/>
      </w:rPr>
      <w:tblPr/>
      <w:tcPr>
        <w:tcBorders>
          <w:left w:val="single" w:sz="4" w:space="0" w:color="DDDDDD"/>
          <w:right w:val="nil"/>
          <w:insideV w:val="single" w:sz="4" w:space="0" w:color="DDDDDD"/>
        </w:tcBorders>
        <w:shd w:val="clear" w:color="auto" w:fill="DDDDDD"/>
      </w:tcPr>
    </w:tblStylePr>
    <w:tblStylePr w:type="band1Horz">
      <w:rPr>
        <w:rFonts w:asciiTheme="minorHAnsi" w:hAnsiTheme="minorHAnsi"/>
        <w:color w:val="505050" w:themeColor="text1"/>
        <w:sz w:val="20"/>
      </w:rPr>
      <w:tblPr/>
      <w:tcPr>
        <w:tcBorders>
          <w:top w:val="nil"/>
          <w:left w:val="nil"/>
          <w:bottom w:val="nil"/>
          <w:right w:val="nil"/>
          <w:insideH w:val="nil"/>
          <w:insideV w:val="single" w:sz="4" w:space="0" w:color="D1D1D1"/>
        </w:tcBorders>
        <w:shd w:val="clear" w:color="auto" w:fill="DDDDDD"/>
      </w:tcPr>
    </w:tblStylePr>
    <w:tblStylePr w:type="band2Horz">
      <w:rPr>
        <w:rFonts w:asciiTheme="minorHAnsi" w:hAnsiTheme="minorHAnsi"/>
        <w:color w:val="505050" w:themeColor="text1"/>
        <w:sz w:val="20"/>
      </w:rPr>
      <w:tblPr/>
      <w:tcPr>
        <w:tcBorders>
          <w:insideV w:val="single" w:sz="4" w:space="0" w:color="D1D1D1"/>
        </w:tcBorders>
        <w:shd w:val="clear" w:color="auto" w:fill="DDDDDD"/>
      </w:tcPr>
    </w:tblStylePr>
  </w:style>
  <w:style w:type="table" w:customStyle="1" w:styleId="OFCAdoptionTable4-Callout">
    <w:name w:val="OFC Adoption Table 4 - Callout"/>
    <w:basedOn w:val="OFCAdoptionTable2-TIPS"/>
    <w:uiPriority w:val="99"/>
    <w:rsid w:val="006D0DCC"/>
    <w:rPr>
      <w:rFonts w:ascii="Segoe UI Semilight" w:hAnsi="Segoe UI Semilight"/>
      <w:color w:val="0072C6" w:themeColor="accent1"/>
      <w:sz w:val="24"/>
    </w:rPr>
    <w:tblPr/>
    <w:tcPr>
      <w:shd w:val="clear" w:color="auto" w:fill="DDDDDD"/>
    </w:tcPr>
    <w:tblStylePr w:type="firstRow">
      <w:pPr>
        <w:wordWrap/>
        <w:spacing w:beforeLines="0" w:before="80" w:beforeAutospacing="0" w:afterLines="0" w:after="80" w:afterAutospacing="0"/>
      </w:pPr>
      <w:rPr>
        <w:rFonts w:asciiTheme="majorHAnsi" w:hAnsiTheme="majorHAnsi"/>
        <w:caps/>
        <w:smallCaps w:val="0"/>
        <w:color w:val="00307A" w:themeColor="text2" w:themeTint="E6"/>
        <w:sz w:val="22"/>
      </w:rPr>
      <w:tblPr/>
      <w:trPr>
        <w:cantSplit w:val="0"/>
        <w:tblHeader/>
      </w:trPr>
      <w:tcPr>
        <w:tcBorders>
          <w:top w:val="single" w:sz="4" w:space="0" w:color="0072C6" w:themeColor="accent1"/>
          <w:bottom w:val="nil"/>
          <w:insideV w:val="single" w:sz="4" w:space="0" w:color="D1D1D1"/>
        </w:tcBorders>
        <w:shd w:val="clear" w:color="auto" w:fill="DDDDDD"/>
        <w:vAlign w:val="bottom"/>
      </w:tcPr>
    </w:tblStylePr>
    <w:tblStylePr w:type="lastRow">
      <w:rPr>
        <w:rFonts w:asciiTheme="majorHAnsi" w:hAnsiTheme="majorHAnsi"/>
        <w:sz w:val="22"/>
      </w:rPr>
      <w:tblPr/>
      <w:tcPr>
        <w:tcBorders>
          <w:top w:val="single" w:sz="4" w:space="0" w:color="0072C6" w:themeColor="accent1"/>
          <w:bottom w:val="single" w:sz="4" w:space="0" w:color="0072C6" w:themeColor="accent1"/>
        </w:tcBorders>
      </w:tcPr>
    </w:tblStylePr>
    <w:tblStylePr w:type="firstCol">
      <w:rPr>
        <w:rFonts w:asciiTheme="majorHAnsi" w:hAnsiTheme="majorHAnsi"/>
        <w:color w:val="505050" w:themeColor="text1"/>
        <w:sz w:val="20"/>
      </w:rPr>
    </w:tblStylePr>
    <w:tblStylePr w:type="lastCol">
      <w:rPr>
        <w:rFonts w:asciiTheme="majorHAnsi" w:hAnsiTheme="majorHAnsi"/>
        <w:color w:val="505050" w:themeColor="text1"/>
        <w:sz w:val="22"/>
      </w:rPr>
    </w:tblStylePr>
    <w:tblStylePr w:type="band1Vert">
      <w:rPr>
        <w:rFonts w:asciiTheme="minorHAnsi" w:hAnsiTheme="minorHAnsi"/>
        <w:sz w:val="22"/>
      </w:rPr>
      <w:tblPr/>
      <w:tcPr>
        <w:tcBorders>
          <w:top w:val="nil"/>
          <w:left w:val="nil"/>
          <w:bottom w:val="nil"/>
          <w:right w:val="single" w:sz="4" w:space="0" w:color="DDDDDD"/>
          <w:insideH w:val="nil"/>
          <w:insideV w:val="nil"/>
        </w:tcBorders>
        <w:shd w:val="clear" w:color="auto" w:fill="DDDDDD"/>
      </w:tcPr>
    </w:tblStylePr>
    <w:tblStylePr w:type="band2Vert">
      <w:rPr>
        <w:rFonts w:asciiTheme="minorHAnsi" w:hAnsiTheme="minorHAnsi"/>
        <w:sz w:val="22"/>
      </w:rPr>
      <w:tblPr/>
      <w:tcPr>
        <w:tcBorders>
          <w:left w:val="single" w:sz="4" w:space="0" w:color="DDDDDD"/>
          <w:right w:val="nil"/>
          <w:insideV w:val="single" w:sz="4" w:space="0" w:color="DDDDDD"/>
        </w:tcBorders>
        <w:shd w:val="clear" w:color="auto" w:fill="DDDDDD"/>
      </w:tcPr>
    </w:tblStylePr>
    <w:tblStylePr w:type="band1Horz">
      <w:rPr>
        <w:rFonts w:asciiTheme="minorHAnsi" w:hAnsiTheme="minorHAnsi"/>
        <w:color w:val="505050" w:themeColor="text1"/>
        <w:sz w:val="22"/>
      </w:rPr>
      <w:tblPr/>
      <w:tcPr>
        <w:tcBorders>
          <w:top w:val="nil"/>
          <w:left w:val="nil"/>
          <w:bottom w:val="nil"/>
          <w:right w:val="nil"/>
          <w:insideH w:val="nil"/>
          <w:insideV w:val="single" w:sz="4" w:space="0" w:color="D1D1D1"/>
        </w:tcBorders>
        <w:shd w:val="clear" w:color="auto" w:fill="DDDDDD"/>
      </w:tcPr>
    </w:tblStylePr>
    <w:tblStylePr w:type="band2Horz">
      <w:rPr>
        <w:rFonts w:asciiTheme="minorHAnsi" w:hAnsiTheme="minorHAnsi"/>
        <w:color w:val="505050" w:themeColor="text1"/>
        <w:sz w:val="22"/>
      </w:rPr>
      <w:tblPr/>
      <w:tcPr>
        <w:tcBorders>
          <w:insideV w:val="single" w:sz="4" w:space="0" w:color="D1D1D1"/>
        </w:tcBorders>
        <w:shd w:val="clear" w:color="auto" w:fill="DDDDDD"/>
      </w:tcPr>
    </w:tblStylePr>
  </w:style>
  <w:style w:type="character" w:customStyle="1" w:styleId="SegoeUISemibold">
    <w:name w:val="Segoe UI Semibold"/>
    <w:basedOn w:val="DefaultParagraphFont"/>
    <w:uiPriority w:val="1"/>
    <w:qFormat/>
    <w:rsid w:val="00FA2FAE"/>
    <w:rPr>
      <w:rFonts w:asciiTheme="majorHAnsi" w:hAnsiTheme="majorHAnsi"/>
    </w:rPr>
  </w:style>
  <w:style w:type="table" w:customStyle="1" w:styleId="GridTable1Light-Accent11">
    <w:name w:val="Grid Table 1 Light - Accent 11"/>
    <w:basedOn w:val="TableNormal"/>
    <w:uiPriority w:val="46"/>
    <w:rsid w:val="008B675F"/>
    <w:pPr>
      <w:spacing w:after="0" w:line="240" w:lineRule="auto"/>
    </w:pPr>
    <w:rPr>
      <w:rFonts w:eastAsiaTheme="minorHAnsi"/>
    </w:rPr>
    <w:tblPr>
      <w:tblStyleRowBandSize w:val="1"/>
      <w:tblStyleColBandSize w:val="1"/>
      <w:tblBorders>
        <w:top w:val="single" w:sz="4" w:space="0" w:color="82C9FF" w:themeColor="accent1" w:themeTint="66"/>
        <w:left w:val="single" w:sz="4" w:space="0" w:color="82C9FF" w:themeColor="accent1" w:themeTint="66"/>
        <w:bottom w:val="single" w:sz="4" w:space="0" w:color="82C9FF" w:themeColor="accent1" w:themeTint="66"/>
        <w:right w:val="single" w:sz="4" w:space="0" w:color="82C9FF" w:themeColor="accent1" w:themeTint="66"/>
        <w:insideH w:val="single" w:sz="4" w:space="0" w:color="82C9FF" w:themeColor="accent1" w:themeTint="66"/>
        <w:insideV w:val="single" w:sz="4" w:space="0" w:color="82C9FF" w:themeColor="accent1" w:themeTint="66"/>
      </w:tblBorders>
    </w:tblPr>
    <w:tblStylePr w:type="firstRow">
      <w:rPr>
        <w:b/>
        <w:bCs/>
      </w:rPr>
      <w:tblPr/>
      <w:tcPr>
        <w:tcBorders>
          <w:bottom w:val="single" w:sz="12" w:space="0" w:color="43AEFF" w:themeColor="accent1" w:themeTint="99"/>
        </w:tcBorders>
      </w:tcPr>
    </w:tblStylePr>
    <w:tblStylePr w:type="lastRow">
      <w:rPr>
        <w:b/>
        <w:bCs/>
      </w:rPr>
      <w:tblPr/>
      <w:tcPr>
        <w:tcBorders>
          <w:top w:val="double" w:sz="2" w:space="0" w:color="43AEFF"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DB0E79"/>
    <w:rPr>
      <w:sz w:val="12"/>
    </w:rPr>
  </w:style>
  <w:style w:type="paragraph" w:styleId="TOC4">
    <w:name w:val="toc 4"/>
    <w:basedOn w:val="Normal"/>
    <w:next w:val="Normal"/>
    <w:autoRedefine/>
    <w:uiPriority w:val="39"/>
    <w:unhideWhenUsed/>
    <w:rsid w:val="00422681"/>
    <w:pPr>
      <w:spacing w:after="0"/>
      <w:ind w:left="660"/>
    </w:pPr>
    <w:rPr>
      <w:rFonts w:cstheme="minorHAnsi"/>
      <w:sz w:val="18"/>
      <w:szCs w:val="18"/>
    </w:rPr>
  </w:style>
  <w:style w:type="paragraph" w:styleId="TOC6">
    <w:name w:val="toc 6"/>
    <w:basedOn w:val="Normal"/>
    <w:next w:val="Normal"/>
    <w:autoRedefine/>
    <w:uiPriority w:val="39"/>
    <w:unhideWhenUsed/>
    <w:rsid w:val="00422681"/>
    <w:pPr>
      <w:spacing w:after="0"/>
      <w:ind w:left="1100"/>
    </w:pPr>
    <w:rPr>
      <w:rFonts w:cstheme="minorHAnsi"/>
      <w:sz w:val="18"/>
      <w:szCs w:val="18"/>
    </w:rPr>
  </w:style>
  <w:style w:type="paragraph" w:styleId="TOC7">
    <w:name w:val="toc 7"/>
    <w:basedOn w:val="Normal"/>
    <w:next w:val="Normal"/>
    <w:autoRedefine/>
    <w:uiPriority w:val="39"/>
    <w:unhideWhenUsed/>
    <w:rsid w:val="00422681"/>
    <w:pPr>
      <w:spacing w:after="0"/>
      <w:ind w:left="1320"/>
    </w:pPr>
    <w:rPr>
      <w:rFonts w:cstheme="minorHAnsi"/>
      <w:sz w:val="18"/>
      <w:szCs w:val="18"/>
    </w:rPr>
  </w:style>
  <w:style w:type="paragraph" w:styleId="TOC8">
    <w:name w:val="toc 8"/>
    <w:basedOn w:val="Normal"/>
    <w:next w:val="Normal"/>
    <w:autoRedefine/>
    <w:uiPriority w:val="39"/>
    <w:unhideWhenUsed/>
    <w:rsid w:val="00422681"/>
    <w:pPr>
      <w:spacing w:after="0"/>
      <w:ind w:left="1540"/>
    </w:pPr>
    <w:rPr>
      <w:rFonts w:cstheme="minorHAnsi"/>
      <w:sz w:val="18"/>
      <w:szCs w:val="18"/>
    </w:rPr>
  </w:style>
  <w:style w:type="paragraph" w:styleId="TOC9">
    <w:name w:val="toc 9"/>
    <w:basedOn w:val="Normal"/>
    <w:next w:val="Normal"/>
    <w:autoRedefine/>
    <w:uiPriority w:val="39"/>
    <w:unhideWhenUsed/>
    <w:rsid w:val="00422681"/>
    <w:pPr>
      <w:spacing w:after="0"/>
      <w:ind w:left="1760"/>
    </w:pPr>
    <w:rPr>
      <w:rFonts w:cstheme="minorHAnsi"/>
      <w:sz w:val="18"/>
      <w:szCs w:val="18"/>
    </w:rPr>
  </w:style>
  <w:style w:type="table" w:customStyle="1" w:styleId="OFCAdoptionTable2-TIPS1">
    <w:name w:val="OFC Adoption Table 2 - TIPS1"/>
    <w:basedOn w:val="OFCAdoptionTable1"/>
    <w:uiPriority w:val="99"/>
    <w:rsid w:val="002A4D03"/>
    <w:pPr>
      <w:spacing w:after="0"/>
    </w:pPr>
    <w:tblPr>
      <w:tblBorders>
        <w:top w:val="single" w:sz="4" w:space="0" w:color="0072C6" w:themeColor="accent1"/>
        <w:bottom w:val="single" w:sz="4" w:space="0" w:color="0072C6" w:themeColor="accent1"/>
        <w:insideV w:val="single" w:sz="4" w:space="0" w:color="0072C6" w:themeColor="accent1"/>
      </w:tblBorders>
      <w:tblCellMar>
        <w:bottom w:w="115" w:type="dxa"/>
      </w:tblCellMar>
    </w:tblPr>
    <w:tcPr>
      <w:shd w:val="clear" w:color="auto" w:fill="DDDDDD"/>
    </w:tcPr>
    <w:tblStylePr w:type="firstRow">
      <w:pPr>
        <w:wordWrap/>
        <w:spacing w:beforeLines="0" w:before="80" w:beforeAutospacing="0" w:afterLines="0" w:after="80" w:afterAutospacing="0"/>
      </w:pPr>
      <w:rPr>
        <w:rFonts w:asciiTheme="majorHAnsi" w:hAnsiTheme="majorHAnsi"/>
        <w:caps/>
        <w:smallCaps w:val="0"/>
        <w:color w:val="00307A" w:themeColor="text2" w:themeTint="E6"/>
        <w:sz w:val="22"/>
      </w:rPr>
      <w:tblPr/>
      <w:trPr>
        <w:cantSplit w:val="0"/>
        <w:tblHeader/>
      </w:trPr>
      <w:tcPr>
        <w:tcBorders>
          <w:top w:val="single" w:sz="4" w:space="0" w:color="0072C6" w:themeColor="accent1"/>
          <w:bottom w:val="nil"/>
          <w:insideV w:val="single" w:sz="4" w:space="0" w:color="D1D1D1"/>
        </w:tcBorders>
        <w:shd w:val="clear" w:color="auto" w:fill="DDDDDD"/>
        <w:vAlign w:val="bottom"/>
      </w:tcPr>
    </w:tblStylePr>
    <w:tblStylePr w:type="lastRow">
      <w:rPr>
        <w:rFonts w:asciiTheme="majorHAnsi" w:hAnsiTheme="majorHAnsi"/>
        <w:sz w:val="20"/>
      </w:rPr>
      <w:tblPr/>
      <w:tcPr>
        <w:tcBorders>
          <w:top w:val="single" w:sz="4" w:space="0" w:color="0072C6" w:themeColor="accent1"/>
          <w:bottom w:val="single" w:sz="4" w:space="0" w:color="0072C6" w:themeColor="accent1"/>
        </w:tcBorders>
      </w:tcPr>
    </w:tblStylePr>
    <w:tblStylePr w:type="firstCol">
      <w:rPr>
        <w:rFonts w:asciiTheme="majorHAnsi" w:hAnsiTheme="majorHAnsi"/>
        <w:color w:val="505050" w:themeColor="text1"/>
        <w:sz w:val="20"/>
      </w:rPr>
    </w:tblStylePr>
    <w:tblStylePr w:type="lastCol">
      <w:rPr>
        <w:rFonts w:asciiTheme="majorHAnsi" w:hAnsiTheme="majorHAnsi"/>
        <w:color w:val="505050" w:themeColor="text1"/>
        <w:sz w:val="20"/>
      </w:rPr>
    </w:tblStylePr>
    <w:tblStylePr w:type="band1Vert">
      <w:rPr>
        <w:rFonts w:asciiTheme="minorHAnsi" w:hAnsiTheme="minorHAnsi"/>
        <w:sz w:val="20"/>
      </w:rPr>
      <w:tblPr/>
      <w:tcPr>
        <w:tcBorders>
          <w:top w:val="nil"/>
          <w:left w:val="nil"/>
          <w:bottom w:val="nil"/>
          <w:right w:val="single" w:sz="4" w:space="0" w:color="DDDDDD"/>
          <w:insideH w:val="nil"/>
          <w:insideV w:val="nil"/>
        </w:tcBorders>
        <w:shd w:val="clear" w:color="auto" w:fill="DDDDDD"/>
      </w:tcPr>
    </w:tblStylePr>
    <w:tblStylePr w:type="band2Vert">
      <w:rPr>
        <w:rFonts w:asciiTheme="minorHAnsi" w:hAnsiTheme="minorHAnsi"/>
        <w:sz w:val="20"/>
      </w:rPr>
      <w:tblPr/>
      <w:tcPr>
        <w:tcBorders>
          <w:left w:val="single" w:sz="4" w:space="0" w:color="DDDDDD"/>
          <w:right w:val="nil"/>
          <w:insideV w:val="single" w:sz="4" w:space="0" w:color="DDDDDD"/>
        </w:tcBorders>
        <w:shd w:val="clear" w:color="auto" w:fill="DDDDDD"/>
      </w:tcPr>
    </w:tblStylePr>
    <w:tblStylePr w:type="band1Horz">
      <w:rPr>
        <w:rFonts w:asciiTheme="minorHAnsi" w:hAnsiTheme="minorHAnsi"/>
        <w:color w:val="505050" w:themeColor="text1"/>
        <w:sz w:val="20"/>
      </w:rPr>
      <w:tblPr/>
      <w:tcPr>
        <w:tcBorders>
          <w:top w:val="nil"/>
          <w:left w:val="nil"/>
          <w:bottom w:val="nil"/>
          <w:right w:val="nil"/>
          <w:insideH w:val="nil"/>
          <w:insideV w:val="single" w:sz="4" w:space="0" w:color="D1D1D1"/>
        </w:tcBorders>
        <w:shd w:val="clear" w:color="auto" w:fill="DDDDDD"/>
      </w:tcPr>
    </w:tblStylePr>
    <w:tblStylePr w:type="band2Horz">
      <w:rPr>
        <w:rFonts w:asciiTheme="minorHAnsi" w:hAnsiTheme="minorHAnsi"/>
        <w:color w:val="505050" w:themeColor="text1"/>
        <w:sz w:val="20"/>
      </w:rPr>
      <w:tblPr/>
      <w:tcPr>
        <w:tcBorders>
          <w:insideV w:val="single" w:sz="4" w:space="0" w:color="D1D1D1"/>
        </w:tcBorders>
        <w:shd w:val="clear" w:color="auto" w:fill="DDDDDD"/>
      </w:tcPr>
    </w:tblStylePr>
  </w:style>
  <w:style w:type="table" w:customStyle="1" w:styleId="OFCAdoptionTable2-TIPS2">
    <w:name w:val="OFC Adoption Table 2 - TIPS2"/>
    <w:basedOn w:val="OFCAdoptionTable1"/>
    <w:uiPriority w:val="99"/>
    <w:rsid w:val="002A4D03"/>
    <w:pPr>
      <w:spacing w:after="0"/>
    </w:pPr>
    <w:tblPr>
      <w:tblBorders>
        <w:top w:val="single" w:sz="4" w:space="0" w:color="0072C6" w:themeColor="accent1"/>
        <w:bottom w:val="single" w:sz="4" w:space="0" w:color="0072C6" w:themeColor="accent1"/>
        <w:insideV w:val="single" w:sz="4" w:space="0" w:color="0072C6" w:themeColor="accent1"/>
      </w:tblBorders>
      <w:tblCellMar>
        <w:bottom w:w="115" w:type="dxa"/>
      </w:tblCellMar>
    </w:tblPr>
    <w:tcPr>
      <w:shd w:val="clear" w:color="auto" w:fill="DDDDDD"/>
    </w:tcPr>
    <w:tblStylePr w:type="firstRow">
      <w:pPr>
        <w:wordWrap/>
        <w:spacing w:beforeLines="0" w:before="80" w:beforeAutospacing="0" w:afterLines="0" w:after="80" w:afterAutospacing="0"/>
      </w:pPr>
      <w:rPr>
        <w:rFonts w:asciiTheme="majorHAnsi" w:hAnsiTheme="majorHAnsi"/>
        <w:caps/>
        <w:smallCaps w:val="0"/>
        <w:color w:val="00307A" w:themeColor="text2" w:themeTint="E6"/>
        <w:sz w:val="22"/>
      </w:rPr>
      <w:tblPr/>
      <w:trPr>
        <w:cantSplit w:val="0"/>
        <w:tblHeader/>
      </w:trPr>
      <w:tcPr>
        <w:tcBorders>
          <w:top w:val="single" w:sz="4" w:space="0" w:color="0072C6" w:themeColor="accent1"/>
          <w:bottom w:val="nil"/>
          <w:insideV w:val="single" w:sz="4" w:space="0" w:color="D1D1D1"/>
        </w:tcBorders>
        <w:shd w:val="clear" w:color="auto" w:fill="DDDDDD"/>
        <w:vAlign w:val="bottom"/>
      </w:tcPr>
    </w:tblStylePr>
    <w:tblStylePr w:type="lastRow">
      <w:rPr>
        <w:rFonts w:asciiTheme="majorHAnsi" w:hAnsiTheme="majorHAnsi"/>
        <w:sz w:val="20"/>
      </w:rPr>
      <w:tblPr/>
      <w:tcPr>
        <w:tcBorders>
          <w:top w:val="single" w:sz="4" w:space="0" w:color="0072C6" w:themeColor="accent1"/>
          <w:bottom w:val="single" w:sz="4" w:space="0" w:color="0072C6" w:themeColor="accent1"/>
        </w:tcBorders>
      </w:tcPr>
    </w:tblStylePr>
    <w:tblStylePr w:type="firstCol">
      <w:rPr>
        <w:rFonts w:asciiTheme="majorHAnsi" w:hAnsiTheme="majorHAnsi"/>
        <w:color w:val="505050" w:themeColor="text1"/>
        <w:sz w:val="20"/>
      </w:rPr>
    </w:tblStylePr>
    <w:tblStylePr w:type="lastCol">
      <w:rPr>
        <w:rFonts w:asciiTheme="majorHAnsi" w:hAnsiTheme="majorHAnsi"/>
        <w:color w:val="505050" w:themeColor="text1"/>
        <w:sz w:val="20"/>
      </w:rPr>
    </w:tblStylePr>
    <w:tblStylePr w:type="band1Vert">
      <w:rPr>
        <w:rFonts w:asciiTheme="minorHAnsi" w:hAnsiTheme="minorHAnsi"/>
        <w:sz w:val="20"/>
      </w:rPr>
      <w:tblPr/>
      <w:tcPr>
        <w:tcBorders>
          <w:top w:val="nil"/>
          <w:left w:val="nil"/>
          <w:bottom w:val="nil"/>
          <w:right w:val="single" w:sz="4" w:space="0" w:color="DDDDDD"/>
          <w:insideH w:val="nil"/>
          <w:insideV w:val="nil"/>
        </w:tcBorders>
        <w:shd w:val="clear" w:color="auto" w:fill="DDDDDD"/>
      </w:tcPr>
    </w:tblStylePr>
    <w:tblStylePr w:type="band2Vert">
      <w:rPr>
        <w:rFonts w:asciiTheme="minorHAnsi" w:hAnsiTheme="minorHAnsi"/>
        <w:sz w:val="20"/>
      </w:rPr>
      <w:tblPr/>
      <w:tcPr>
        <w:tcBorders>
          <w:left w:val="single" w:sz="4" w:space="0" w:color="DDDDDD"/>
          <w:right w:val="nil"/>
          <w:insideV w:val="single" w:sz="4" w:space="0" w:color="DDDDDD"/>
        </w:tcBorders>
        <w:shd w:val="clear" w:color="auto" w:fill="DDDDDD"/>
      </w:tcPr>
    </w:tblStylePr>
    <w:tblStylePr w:type="band1Horz">
      <w:rPr>
        <w:rFonts w:asciiTheme="minorHAnsi" w:hAnsiTheme="minorHAnsi"/>
        <w:color w:val="505050" w:themeColor="text1"/>
        <w:sz w:val="20"/>
      </w:rPr>
      <w:tblPr/>
      <w:tcPr>
        <w:tcBorders>
          <w:top w:val="nil"/>
          <w:left w:val="nil"/>
          <w:bottom w:val="nil"/>
          <w:right w:val="nil"/>
          <w:insideH w:val="nil"/>
          <w:insideV w:val="single" w:sz="4" w:space="0" w:color="D1D1D1"/>
        </w:tcBorders>
        <w:shd w:val="clear" w:color="auto" w:fill="DDDDDD"/>
      </w:tcPr>
    </w:tblStylePr>
    <w:tblStylePr w:type="band2Horz">
      <w:rPr>
        <w:rFonts w:asciiTheme="minorHAnsi" w:hAnsiTheme="minorHAnsi"/>
        <w:color w:val="505050" w:themeColor="text1"/>
        <w:sz w:val="20"/>
      </w:rPr>
      <w:tblPr/>
      <w:tcPr>
        <w:tcBorders>
          <w:insideV w:val="single" w:sz="4" w:space="0" w:color="D1D1D1"/>
        </w:tcBorders>
        <w:shd w:val="clear" w:color="auto" w:fill="DDDDDD"/>
      </w:tcPr>
    </w:tblStylePr>
  </w:style>
  <w:style w:type="table" w:customStyle="1" w:styleId="GridTable1LightAccent1">
    <w:name w:val="Grid Table 1 Light Accent 1"/>
    <w:basedOn w:val="TableNormal"/>
    <w:uiPriority w:val="46"/>
    <w:rsid w:val="00102A79"/>
    <w:pPr>
      <w:spacing w:after="0" w:line="240" w:lineRule="auto"/>
    </w:pPr>
    <w:tblPr>
      <w:tblStyleRowBandSize w:val="1"/>
      <w:tblStyleColBandSize w:val="1"/>
      <w:tblBorders>
        <w:top w:val="single" w:sz="4" w:space="0" w:color="82C9FF" w:themeColor="accent1" w:themeTint="66"/>
        <w:left w:val="single" w:sz="4" w:space="0" w:color="82C9FF" w:themeColor="accent1" w:themeTint="66"/>
        <w:bottom w:val="single" w:sz="4" w:space="0" w:color="82C9FF" w:themeColor="accent1" w:themeTint="66"/>
        <w:right w:val="single" w:sz="4" w:space="0" w:color="82C9FF" w:themeColor="accent1" w:themeTint="66"/>
        <w:insideH w:val="single" w:sz="4" w:space="0" w:color="82C9FF" w:themeColor="accent1" w:themeTint="66"/>
        <w:insideV w:val="single" w:sz="4" w:space="0" w:color="82C9FF" w:themeColor="accent1" w:themeTint="66"/>
      </w:tblBorders>
    </w:tblPr>
    <w:tblStylePr w:type="firstRow">
      <w:rPr>
        <w:b/>
        <w:bCs/>
      </w:rPr>
      <w:tblPr/>
      <w:tcPr>
        <w:tcBorders>
          <w:bottom w:val="single" w:sz="12" w:space="0" w:color="43AEFF" w:themeColor="accent1" w:themeTint="99"/>
        </w:tcBorders>
      </w:tcPr>
    </w:tblStylePr>
    <w:tblStylePr w:type="lastRow">
      <w:rPr>
        <w:b/>
        <w:bCs/>
      </w:rPr>
      <w:tblPr/>
      <w:tcPr>
        <w:tcBorders>
          <w:top w:val="double" w:sz="2" w:space="0" w:color="43AEFF" w:themeColor="accent1" w:themeTint="99"/>
        </w:tcBorders>
      </w:tcPr>
    </w:tblStylePr>
    <w:tblStylePr w:type="firstCol">
      <w:rPr>
        <w:b/>
        <w:bCs/>
      </w:rPr>
    </w:tblStylePr>
    <w:tblStylePr w:type="lastCol">
      <w:rPr>
        <w:b/>
        <w:bCs/>
      </w:rPr>
    </w:tblStylePr>
  </w:style>
  <w:style w:type="character" w:customStyle="1" w:styleId="ms-rtethemeforecolor-2-0">
    <w:name w:val="ms-rtethemeforecolor-2-0"/>
    <w:basedOn w:val="DefaultParagraphFont"/>
    <w:rsid w:val="00F91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List Number" w:uiPriority="10"/>
    <w:lsdException w:name="List Bullet 4" w:uiPriority="9"/>
    <w:lsdException w:name="Title" w:semiHidden="0" w:uiPriority="10" w:unhideWhenUsed="0" w:qFormat="1"/>
    <w:lsdException w:name="Signature" w:uiPriority="3"/>
    <w:lsdException w:name="Default Paragraph Font" w:uiPriority="1"/>
    <w:lsdException w:name="Body Text" w:uiPriority="6"/>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58"/>
  </w:style>
  <w:style w:type="paragraph" w:styleId="Heading1">
    <w:name w:val="heading 1"/>
    <w:next w:val="Body"/>
    <w:link w:val="Heading1Char"/>
    <w:uiPriority w:val="9"/>
    <w:qFormat/>
    <w:rsid w:val="005A196B"/>
    <w:pPr>
      <w:spacing w:before="360" w:after="40" w:line="240" w:lineRule="auto"/>
      <w:outlineLvl w:val="0"/>
    </w:pPr>
    <w:rPr>
      <w:rFonts w:ascii="Segoe UI Semilight" w:hAnsi="Segoe UI Semilight" w:cs="Segoe UI Semilight"/>
      <w:color w:val="002050" w:themeColor="text2"/>
      <w:sz w:val="36"/>
    </w:rPr>
  </w:style>
  <w:style w:type="paragraph" w:styleId="Heading2">
    <w:name w:val="heading 2"/>
    <w:next w:val="Body"/>
    <w:link w:val="Heading2Char"/>
    <w:uiPriority w:val="9"/>
    <w:unhideWhenUsed/>
    <w:qFormat/>
    <w:rsid w:val="005A196B"/>
    <w:pPr>
      <w:spacing w:before="360" w:after="0" w:line="240" w:lineRule="auto"/>
      <w:outlineLvl w:val="1"/>
    </w:pPr>
    <w:rPr>
      <w:rFonts w:asciiTheme="majorHAnsi" w:eastAsiaTheme="majorEastAsia" w:hAnsiTheme="majorHAnsi" w:cstheme="majorBidi"/>
      <w:noProof/>
      <w:color w:val="002050" w:themeColor="text2"/>
      <w:sz w:val="28"/>
      <w:szCs w:val="32"/>
    </w:rPr>
  </w:style>
  <w:style w:type="paragraph" w:styleId="Heading3">
    <w:name w:val="heading 3"/>
    <w:basedOn w:val="Heading2"/>
    <w:link w:val="Heading3Char"/>
    <w:uiPriority w:val="9"/>
    <w:unhideWhenUsed/>
    <w:qFormat/>
    <w:rsid w:val="00D14506"/>
    <w:pPr>
      <w:outlineLvl w:val="2"/>
    </w:pPr>
    <w:rPr>
      <w:color w:val="969696" w:themeColor="text1" w:themeTint="99"/>
    </w:rPr>
  </w:style>
  <w:style w:type="paragraph" w:styleId="Heading4">
    <w:name w:val="heading 4"/>
    <w:basedOn w:val="Normal"/>
    <w:next w:val="Normal"/>
    <w:link w:val="Heading4Char"/>
    <w:uiPriority w:val="9"/>
    <w:unhideWhenUsed/>
    <w:qFormat/>
    <w:rsid w:val="003A3C70"/>
    <w:pPr>
      <w:keepNext/>
      <w:keepLines/>
      <w:spacing w:before="240" w:after="0"/>
      <w:outlineLvl w:val="3"/>
    </w:pPr>
    <w:rPr>
      <w:rFonts w:asciiTheme="majorHAnsi" w:eastAsiaTheme="majorEastAsia" w:hAnsiTheme="majorHAnsi" w:cstheme="majorBidi"/>
      <w:color w:val="0072C6" w:themeColor="accent1"/>
      <w:sz w:val="24"/>
      <w:szCs w:val="24"/>
    </w:rPr>
  </w:style>
  <w:style w:type="paragraph" w:styleId="Heading5">
    <w:name w:val="heading 5"/>
    <w:basedOn w:val="Heading4"/>
    <w:next w:val="Normal"/>
    <w:link w:val="Heading5Char"/>
    <w:uiPriority w:val="9"/>
    <w:unhideWhenUsed/>
    <w:qFormat/>
    <w:rsid w:val="005A196B"/>
    <w:pPr>
      <w:outlineLvl w:val="4"/>
    </w:pPr>
    <w:rPr>
      <w:i/>
      <w:color w:val="505050" w:themeColor="text1"/>
    </w:rPr>
  </w:style>
  <w:style w:type="paragraph" w:styleId="Heading6">
    <w:name w:val="heading 6"/>
    <w:basedOn w:val="Normal"/>
    <w:next w:val="Normal"/>
    <w:link w:val="Heading6Char"/>
    <w:uiPriority w:val="9"/>
    <w:unhideWhenUsed/>
    <w:qFormat/>
    <w:rsid w:val="00FA6B58"/>
    <w:pPr>
      <w:keepNext/>
      <w:keepLines/>
      <w:spacing w:before="40" w:after="0"/>
      <w:outlineLvl w:val="5"/>
    </w:pPr>
    <w:rPr>
      <w:rFonts w:asciiTheme="majorHAnsi" w:eastAsiaTheme="majorEastAsia" w:hAnsiTheme="majorHAnsi" w:cstheme="majorBidi"/>
      <w:i/>
      <w:iCs/>
      <w:caps/>
      <w:color w:val="003863" w:themeColor="accent1" w:themeShade="80"/>
    </w:rPr>
  </w:style>
  <w:style w:type="paragraph" w:styleId="Heading7">
    <w:name w:val="heading 7"/>
    <w:basedOn w:val="Normal"/>
    <w:next w:val="Normal"/>
    <w:link w:val="Heading7Char"/>
    <w:uiPriority w:val="9"/>
    <w:semiHidden/>
    <w:unhideWhenUsed/>
    <w:qFormat/>
    <w:rsid w:val="00FA6B58"/>
    <w:pPr>
      <w:keepNext/>
      <w:keepLines/>
      <w:spacing w:before="40" w:after="0"/>
      <w:outlineLvl w:val="6"/>
    </w:pPr>
    <w:rPr>
      <w:rFonts w:asciiTheme="majorHAnsi" w:eastAsiaTheme="majorEastAsia" w:hAnsiTheme="majorHAnsi" w:cstheme="majorBidi"/>
      <w:b/>
      <w:bCs/>
      <w:color w:val="003863" w:themeColor="accent1" w:themeShade="80"/>
    </w:rPr>
  </w:style>
  <w:style w:type="paragraph" w:styleId="Heading8">
    <w:name w:val="heading 8"/>
    <w:basedOn w:val="Normal"/>
    <w:next w:val="Normal"/>
    <w:link w:val="Heading8Char"/>
    <w:uiPriority w:val="9"/>
    <w:semiHidden/>
    <w:unhideWhenUsed/>
    <w:qFormat/>
    <w:rsid w:val="00FA6B58"/>
    <w:pPr>
      <w:keepNext/>
      <w:keepLines/>
      <w:spacing w:before="40" w:after="0"/>
      <w:outlineLvl w:val="7"/>
    </w:pPr>
    <w:rPr>
      <w:rFonts w:asciiTheme="majorHAnsi" w:eastAsiaTheme="majorEastAsia" w:hAnsiTheme="majorHAnsi" w:cstheme="majorBidi"/>
      <w:b/>
      <w:bCs/>
      <w:i/>
      <w:iCs/>
      <w:color w:val="003863" w:themeColor="accent1" w:themeShade="80"/>
    </w:rPr>
  </w:style>
  <w:style w:type="paragraph" w:styleId="Heading9">
    <w:name w:val="heading 9"/>
    <w:basedOn w:val="Normal"/>
    <w:next w:val="Normal"/>
    <w:link w:val="Heading9Char"/>
    <w:uiPriority w:val="9"/>
    <w:semiHidden/>
    <w:unhideWhenUsed/>
    <w:qFormat/>
    <w:rsid w:val="00FA6B58"/>
    <w:pPr>
      <w:keepNext/>
      <w:keepLines/>
      <w:spacing w:before="40" w:after="0"/>
      <w:outlineLvl w:val="8"/>
    </w:pPr>
    <w:rPr>
      <w:rFonts w:asciiTheme="majorHAnsi" w:eastAsiaTheme="majorEastAsia" w:hAnsiTheme="majorHAnsi" w:cstheme="majorBidi"/>
      <w:i/>
      <w:iCs/>
      <w:color w:val="00386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7EB"/>
  </w:style>
  <w:style w:type="paragraph" w:styleId="Footer">
    <w:name w:val="footer"/>
    <w:basedOn w:val="Normal"/>
    <w:link w:val="FooterChar"/>
    <w:uiPriority w:val="99"/>
    <w:unhideWhenUsed/>
    <w:rsid w:val="0059038C"/>
    <w:pPr>
      <w:tabs>
        <w:tab w:val="center" w:pos="4680"/>
        <w:tab w:val="right" w:pos="9360"/>
      </w:tabs>
      <w:spacing w:after="0" w:line="240" w:lineRule="auto"/>
    </w:pPr>
    <w:rPr>
      <w:color w:val="505050" w:themeColor="text1"/>
      <w:sz w:val="18"/>
    </w:rPr>
  </w:style>
  <w:style w:type="character" w:customStyle="1" w:styleId="FooterChar">
    <w:name w:val="Footer Char"/>
    <w:basedOn w:val="DefaultParagraphFont"/>
    <w:link w:val="Footer"/>
    <w:uiPriority w:val="99"/>
    <w:rsid w:val="0059038C"/>
    <w:rPr>
      <w:color w:val="505050" w:themeColor="text1"/>
      <w:sz w:val="18"/>
    </w:rPr>
  </w:style>
  <w:style w:type="paragraph" w:styleId="BalloonText">
    <w:name w:val="Balloon Text"/>
    <w:basedOn w:val="Normal"/>
    <w:link w:val="BalloonTextChar"/>
    <w:uiPriority w:val="99"/>
    <w:semiHidden/>
    <w:unhideWhenUsed/>
    <w:rsid w:val="00A76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7EB"/>
    <w:rPr>
      <w:rFonts w:ascii="Tahoma" w:hAnsi="Tahoma" w:cs="Tahoma"/>
      <w:sz w:val="16"/>
      <w:szCs w:val="16"/>
    </w:rPr>
  </w:style>
  <w:style w:type="paragraph" w:styleId="BodyText">
    <w:name w:val="Body Text"/>
    <w:basedOn w:val="Normal"/>
    <w:link w:val="BodyTextChar"/>
    <w:uiPriority w:val="6"/>
    <w:rsid w:val="00104E44"/>
    <w:pPr>
      <w:tabs>
        <w:tab w:val="left" w:pos="158"/>
        <w:tab w:val="left" w:pos="317"/>
        <w:tab w:val="left" w:pos="475"/>
        <w:tab w:val="left" w:pos="576"/>
        <w:tab w:val="left" w:pos="634"/>
        <w:tab w:val="left" w:pos="864"/>
        <w:tab w:val="left" w:pos="1152"/>
        <w:tab w:val="left" w:pos="1440"/>
      </w:tabs>
      <w:spacing w:after="110" w:line="252" w:lineRule="auto"/>
    </w:pPr>
    <w:rPr>
      <w:rFonts w:eastAsia="Times New Roman" w:cs="Times New Roman"/>
      <w:color w:val="767171" w:themeColor="background2" w:themeShade="80"/>
      <w:spacing w:val="4"/>
      <w:kern w:val="10"/>
      <w:sz w:val="14"/>
      <w:szCs w:val="24"/>
    </w:rPr>
  </w:style>
  <w:style w:type="character" w:customStyle="1" w:styleId="BodyTextChar">
    <w:name w:val="Body Text Char"/>
    <w:basedOn w:val="DefaultParagraphFont"/>
    <w:link w:val="BodyText"/>
    <w:uiPriority w:val="6"/>
    <w:rsid w:val="00104E44"/>
    <w:rPr>
      <w:rFonts w:eastAsia="Times New Roman" w:cs="Times New Roman"/>
      <w:color w:val="767171" w:themeColor="background2" w:themeShade="80"/>
      <w:spacing w:val="4"/>
      <w:kern w:val="10"/>
      <w:sz w:val="14"/>
      <w:szCs w:val="24"/>
    </w:rPr>
  </w:style>
  <w:style w:type="paragraph" w:customStyle="1" w:styleId="IntroText">
    <w:name w:val="Intro Text"/>
    <w:basedOn w:val="BodyText"/>
    <w:next w:val="BodyText"/>
    <w:uiPriority w:val="6"/>
    <w:rsid w:val="00104E44"/>
    <w:pPr>
      <w:suppressAutoHyphens/>
      <w:spacing w:after="220" w:line="228" w:lineRule="auto"/>
      <w:ind w:right="399"/>
    </w:pPr>
    <w:rPr>
      <w:sz w:val="24"/>
    </w:rPr>
  </w:style>
  <w:style w:type="paragraph" w:customStyle="1" w:styleId="CopyrightLegalDisclaimer">
    <w:name w:val="Copyright Legal Disclaimer"/>
    <w:basedOn w:val="Normal"/>
    <w:uiPriority w:val="97"/>
    <w:rsid w:val="00104E44"/>
    <w:pPr>
      <w:tabs>
        <w:tab w:val="left" w:pos="158"/>
        <w:tab w:val="left" w:pos="317"/>
        <w:tab w:val="left" w:pos="475"/>
        <w:tab w:val="left" w:pos="634"/>
      </w:tabs>
      <w:spacing w:after="0" w:line="252" w:lineRule="auto"/>
    </w:pPr>
    <w:rPr>
      <w:rFonts w:eastAsia="Times New Roman" w:cs="Times New Roman"/>
      <w:color w:val="767171" w:themeColor="background2" w:themeShade="80"/>
      <w:spacing w:val="5"/>
      <w:kern w:val="10"/>
      <w:sz w:val="12"/>
      <w:szCs w:val="24"/>
    </w:rPr>
  </w:style>
  <w:style w:type="character" w:customStyle="1" w:styleId="Heading3Char">
    <w:name w:val="Heading 3 Char"/>
    <w:basedOn w:val="DefaultParagraphFont"/>
    <w:link w:val="Heading3"/>
    <w:uiPriority w:val="9"/>
    <w:rsid w:val="00D14506"/>
    <w:rPr>
      <w:rFonts w:asciiTheme="majorHAnsi" w:eastAsiaTheme="majorEastAsia" w:hAnsiTheme="majorHAnsi" w:cstheme="majorBidi"/>
      <w:noProof/>
      <w:color w:val="969696" w:themeColor="text1" w:themeTint="99"/>
      <w:sz w:val="28"/>
      <w:szCs w:val="32"/>
    </w:rPr>
  </w:style>
  <w:style w:type="paragraph" w:styleId="ListBullet">
    <w:name w:val="List Bullet"/>
    <w:basedOn w:val="Normal"/>
    <w:uiPriority w:val="9"/>
    <w:rsid w:val="00E97F48"/>
    <w:pPr>
      <w:numPr>
        <w:numId w:val="1"/>
      </w:numPr>
      <w:tabs>
        <w:tab w:val="left" w:pos="158"/>
        <w:tab w:val="left" w:pos="317"/>
        <w:tab w:val="left" w:pos="475"/>
        <w:tab w:val="left" w:pos="634"/>
      </w:tabs>
      <w:spacing w:after="110" w:line="252" w:lineRule="auto"/>
    </w:pPr>
    <w:rPr>
      <w:rFonts w:eastAsia="Times New Roman" w:cs="Times New Roman"/>
      <w:color w:val="767171" w:themeColor="background2" w:themeShade="80"/>
      <w:spacing w:val="4"/>
      <w:kern w:val="10"/>
      <w:sz w:val="14"/>
      <w:szCs w:val="24"/>
    </w:rPr>
  </w:style>
  <w:style w:type="table" w:styleId="TableGrid">
    <w:name w:val="Table Grid"/>
    <w:basedOn w:val="TableNormal"/>
    <w:uiPriority w:val="59"/>
    <w:rsid w:val="00587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3"/>
    <w:semiHidden/>
    <w:unhideWhenUsed/>
    <w:rsid w:val="005938C8"/>
    <w:pPr>
      <w:tabs>
        <w:tab w:val="left" w:pos="158"/>
        <w:tab w:val="left" w:pos="317"/>
        <w:tab w:val="left" w:pos="475"/>
        <w:tab w:val="left" w:pos="634"/>
      </w:tabs>
      <w:spacing w:after="0" w:line="252" w:lineRule="auto"/>
    </w:pPr>
    <w:rPr>
      <w:rFonts w:eastAsia="Times New Roman" w:cs="Times New Roman"/>
      <w:color w:val="767171" w:themeColor="background2" w:themeShade="80"/>
      <w:spacing w:val="4"/>
      <w:kern w:val="10"/>
      <w:sz w:val="14"/>
      <w:szCs w:val="24"/>
    </w:rPr>
  </w:style>
  <w:style w:type="character" w:customStyle="1" w:styleId="SignatureChar">
    <w:name w:val="Signature Char"/>
    <w:basedOn w:val="DefaultParagraphFont"/>
    <w:link w:val="Signature"/>
    <w:uiPriority w:val="3"/>
    <w:semiHidden/>
    <w:rsid w:val="005938C8"/>
    <w:rPr>
      <w:rFonts w:eastAsia="Times New Roman" w:cs="Times New Roman"/>
      <w:color w:val="767171" w:themeColor="background2" w:themeShade="80"/>
      <w:spacing w:val="4"/>
      <w:kern w:val="10"/>
      <w:sz w:val="14"/>
      <w:szCs w:val="24"/>
    </w:rPr>
  </w:style>
  <w:style w:type="paragraph" w:styleId="ListBullet4">
    <w:name w:val="List Bullet 4"/>
    <w:basedOn w:val="Normal"/>
    <w:uiPriority w:val="9"/>
    <w:semiHidden/>
    <w:rsid w:val="005938C8"/>
    <w:pPr>
      <w:numPr>
        <w:numId w:val="2"/>
      </w:numPr>
      <w:tabs>
        <w:tab w:val="left" w:pos="1080"/>
      </w:tabs>
      <w:spacing w:after="60" w:line="264" w:lineRule="auto"/>
      <w:ind w:right="357"/>
    </w:pPr>
    <w:rPr>
      <w:rFonts w:eastAsia="Times New Roman" w:cs="Times New Roman"/>
      <w:i/>
      <w:color w:val="767171" w:themeColor="background2" w:themeShade="80"/>
      <w:sz w:val="20"/>
      <w:szCs w:val="24"/>
    </w:rPr>
  </w:style>
  <w:style w:type="table" w:customStyle="1" w:styleId="OFCAdoptionTable3-Scenario">
    <w:name w:val="OFC Adoption Table 3 - Scenario"/>
    <w:basedOn w:val="OFCAdoptionTable1"/>
    <w:uiPriority w:val="99"/>
    <w:rsid w:val="00956C81"/>
    <w:tblPr/>
    <w:tblStylePr w:type="firstRow">
      <w:pPr>
        <w:wordWrap/>
        <w:spacing w:beforeLines="0" w:before="80" w:beforeAutospacing="0" w:afterLines="0" w:after="80" w:afterAutospacing="0"/>
      </w:pPr>
      <w:rPr>
        <w:rFonts w:asciiTheme="majorHAnsi" w:hAnsiTheme="majorHAnsi"/>
        <w:caps w:val="0"/>
        <w:smallCaps w:val="0"/>
        <w:color w:val="505050" w:themeColor="text1"/>
        <w:sz w:val="20"/>
      </w:rPr>
      <w:tblPr/>
      <w:trPr>
        <w:cantSplit w:val="0"/>
        <w:tblHeader/>
      </w:trPr>
      <w:tcPr>
        <w:tcBorders>
          <w:top w:val="single" w:sz="4" w:space="0" w:color="0072C6" w:themeColor="accent1"/>
          <w:bottom w:val="nil"/>
          <w:insideV w:val="single" w:sz="4" w:space="0" w:color="D1D1D1"/>
        </w:tcBorders>
        <w:vAlign w:val="bottom"/>
      </w:tcPr>
    </w:tblStylePr>
    <w:tblStylePr w:type="lastRow">
      <w:rPr>
        <w:rFonts w:asciiTheme="majorHAnsi" w:hAnsiTheme="majorHAnsi"/>
        <w:sz w:val="20"/>
      </w:rPr>
      <w:tblPr/>
      <w:tcPr>
        <w:tcBorders>
          <w:top w:val="single" w:sz="4" w:space="0" w:color="0072C6" w:themeColor="accent1"/>
          <w:bottom w:val="single" w:sz="4" w:space="0" w:color="0072C6" w:themeColor="accent1"/>
        </w:tcBorders>
      </w:tcPr>
    </w:tblStylePr>
    <w:tblStylePr w:type="firstCol">
      <w:rPr>
        <w:rFonts w:asciiTheme="majorHAnsi" w:hAnsiTheme="majorHAnsi"/>
        <w:color w:val="505050" w:themeColor="text1"/>
        <w:sz w:val="20"/>
      </w:rPr>
    </w:tblStylePr>
    <w:tblStylePr w:type="lastCol">
      <w:rPr>
        <w:rFonts w:asciiTheme="majorHAnsi" w:hAnsiTheme="majorHAnsi"/>
        <w:color w:val="505050" w:themeColor="text1"/>
        <w:sz w:val="20"/>
      </w:rPr>
    </w:tblStylePr>
    <w:tblStylePr w:type="band1Vert">
      <w:rPr>
        <w:rFonts w:asciiTheme="minorHAnsi" w:hAnsiTheme="minorHAnsi"/>
        <w:sz w:val="20"/>
      </w:rPr>
      <w:tblPr/>
      <w:tcPr>
        <w:tcBorders>
          <w:top w:val="nil"/>
          <w:left w:val="nil"/>
          <w:bottom w:val="nil"/>
          <w:right w:val="single" w:sz="4" w:space="0" w:color="DDDDDD"/>
          <w:insideH w:val="nil"/>
          <w:insideV w:val="nil"/>
        </w:tcBorders>
        <w:shd w:val="clear" w:color="auto" w:fill="DDDDDD"/>
      </w:tcPr>
    </w:tblStylePr>
    <w:tblStylePr w:type="band2Vert">
      <w:rPr>
        <w:rFonts w:asciiTheme="minorHAnsi" w:hAnsiTheme="minorHAnsi"/>
        <w:sz w:val="20"/>
      </w:rPr>
      <w:tblPr/>
      <w:tcPr>
        <w:tcBorders>
          <w:left w:val="single" w:sz="4" w:space="0" w:color="DDDDDD"/>
          <w:right w:val="nil"/>
          <w:insideV w:val="single" w:sz="4" w:space="0" w:color="DDDDDD"/>
        </w:tcBorders>
      </w:tcPr>
    </w:tblStylePr>
    <w:tblStylePr w:type="band1Horz">
      <w:rPr>
        <w:rFonts w:asciiTheme="minorHAnsi" w:hAnsiTheme="minorHAnsi"/>
        <w:color w:val="505050" w:themeColor="text1"/>
        <w:sz w:val="20"/>
      </w:rPr>
      <w:tblPr/>
      <w:tcPr>
        <w:tcBorders>
          <w:top w:val="nil"/>
          <w:left w:val="nil"/>
          <w:bottom w:val="nil"/>
          <w:right w:val="nil"/>
          <w:insideH w:val="nil"/>
          <w:insideV w:val="single" w:sz="4" w:space="0" w:color="D1D1D1"/>
        </w:tcBorders>
        <w:shd w:val="clear" w:color="auto" w:fill="EAEAEA"/>
      </w:tcPr>
    </w:tblStylePr>
    <w:tblStylePr w:type="band2Horz">
      <w:rPr>
        <w:rFonts w:asciiTheme="minorHAnsi" w:hAnsiTheme="minorHAnsi"/>
        <w:color w:val="505050" w:themeColor="text1"/>
        <w:sz w:val="20"/>
      </w:rPr>
      <w:tblPr/>
      <w:tcPr>
        <w:tcBorders>
          <w:insideV w:val="single" w:sz="4" w:space="0" w:color="D1D1D1"/>
        </w:tcBorders>
      </w:tcPr>
    </w:tblStylePr>
  </w:style>
  <w:style w:type="paragraph" w:customStyle="1" w:styleId="TableTextIndent">
    <w:name w:val="Table Text Indent"/>
    <w:basedOn w:val="Normal"/>
    <w:uiPriority w:val="98"/>
    <w:rsid w:val="00505CDA"/>
    <w:pPr>
      <w:tabs>
        <w:tab w:val="left" w:pos="158"/>
        <w:tab w:val="left" w:pos="317"/>
        <w:tab w:val="left" w:pos="475"/>
        <w:tab w:val="left" w:pos="634"/>
      </w:tabs>
      <w:spacing w:after="0" w:line="252" w:lineRule="auto"/>
      <w:ind w:left="158" w:right="72"/>
    </w:pPr>
    <w:rPr>
      <w:rFonts w:eastAsia="Times New Roman" w:cs="Times New Roman"/>
      <w:color w:val="767171" w:themeColor="background2" w:themeShade="80"/>
      <w:spacing w:val="4"/>
      <w:kern w:val="10"/>
      <w:sz w:val="14"/>
      <w:szCs w:val="24"/>
    </w:rPr>
  </w:style>
  <w:style w:type="paragraph" w:customStyle="1" w:styleId="TableHead">
    <w:name w:val="Table Head"/>
    <w:basedOn w:val="Body"/>
    <w:uiPriority w:val="98"/>
    <w:rsid w:val="00577548"/>
    <w:rPr>
      <w:rFonts w:asciiTheme="majorHAnsi" w:hAnsiTheme="majorHAnsi" w:cstheme="majorHAnsi"/>
      <w:bCs/>
      <w:caps/>
    </w:rPr>
  </w:style>
  <w:style w:type="paragraph" w:customStyle="1" w:styleId="TableHeadTop">
    <w:name w:val="Table Head Top"/>
    <w:basedOn w:val="Body"/>
    <w:uiPriority w:val="97"/>
    <w:rsid w:val="001D42C5"/>
    <w:pPr>
      <w:spacing w:before="0" w:after="0"/>
    </w:pPr>
    <w:rPr>
      <w:rFonts w:asciiTheme="majorHAnsi" w:hAnsiTheme="majorHAnsi" w:cstheme="majorHAnsi"/>
      <w:color w:val="FFFFFF" w:themeColor="background1"/>
    </w:rPr>
  </w:style>
  <w:style w:type="paragraph" w:customStyle="1" w:styleId="TableBullet">
    <w:name w:val="Table Bullet"/>
    <w:uiPriority w:val="99"/>
    <w:rsid w:val="00A510E4"/>
    <w:pPr>
      <w:numPr>
        <w:numId w:val="6"/>
      </w:numPr>
      <w:spacing w:before="40" w:after="40" w:line="240" w:lineRule="auto"/>
      <w:ind w:left="187" w:hanging="187"/>
    </w:pPr>
    <w:rPr>
      <w:rFonts w:eastAsia="Times New Roman" w:cs="Arial"/>
      <w:color w:val="7B7B7B" w:themeColor="text1" w:themeTint="BF"/>
      <w:spacing w:val="4"/>
      <w:kern w:val="10"/>
      <w:sz w:val="18"/>
      <w:szCs w:val="24"/>
    </w:rPr>
  </w:style>
  <w:style w:type="paragraph" w:styleId="ListNumber">
    <w:name w:val="List Number"/>
    <w:basedOn w:val="Normal"/>
    <w:uiPriority w:val="10"/>
    <w:rsid w:val="00505CDA"/>
    <w:pPr>
      <w:numPr>
        <w:numId w:val="3"/>
      </w:numPr>
      <w:tabs>
        <w:tab w:val="left" w:pos="158"/>
        <w:tab w:val="left" w:pos="317"/>
        <w:tab w:val="left" w:pos="475"/>
        <w:tab w:val="left" w:pos="634"/>
      </w:tabs>
      <w:spacing w:after="110" w:line="252" w:lineRule="auto"/>
      <w:ind w:left="158" w:hanging="158"/>
    </w:pPr>
    <w:rPr>
      <w:rFonts w:eastAsia="Times New Roman" w:cs="Times New Roman"/>
      <w:color w:val="767171" w:themeColor="background2" w:themeShade="80"/>
      <w:spacing w:val="4"/>
      <w:kern w:val="10"/>
      <w:sz w:val="14"/>
      <w:szCs w:val="24"/>
    </w:rPr>
  </w:style>
  <w:style w:type="character" w:styleId="Hyperlink">
    <w:name w:val="Hyperlink"/>
    <w:basedOn w:val="DefaultParagraphFont"/>
    <w:uiPriority w:val="99"/>
    <w:rsid w:val="004E7834"/>
    <w:rPr>
      <w:color w:val="00188F" w:themeColor="accent6"/>
      <w:u w:val="single"/>
    </w:rPr>
  </w:style>
  <w:style w:type="paragraph" w:customStyle="1" w:styleId="ListNumberClosing">
    <w:name w:val="List Number Closing"/>
    <w:basedOn w:val="ListNumber"/>
    <w:uiPriority w:val="96"/>
    <w:rsid w:val="00505CDA"/>
    <w:pPr>
      <w:spacing w:after="0"/>
      <w:ind w:left="878"/>
    </w:pPr>
  </w:style>
  <w:style w:type="character" w:customStyle="1" w:styleId="Heading2Char">
    <w:name w:val="Heading 2 Char"/>
    <w:basedOn w:val="DefaultParagraphFont"/>
    <w:link w:val="Heading2"/>
    <w:uiPriority w:val="9"/>
    <w:rsid w:val="005A196B"/>
    <w:rPr>
      <w:rFonts w:asciiTheme="majorHAnsi" w:eastAsiaTheme="majorEastAsia" w:hAnsiTheme="majorHAnsi" w:cstheme="majorBidi"/>
      <w:noProof/>
      <w:color w:val="002050" w:themeColor="text2"/>
      <w:sz w:val="28"/>
      <w:szCs w:val="32"/>
    </w:rPr>
  </w:style>
  <w:style w:type="paragraph" w:styleId="ListParagraph">
    <w:name w:val="List Paragraph"/>
    <w:aliases w:val="Bullet 1,Use Case List Paragraph,lp1"/>
    <w:basedOn w:val="Normal"/>
    <w:link w:val="ListParagraphChar"/>
    <w:uiPriority w:val="34"/>
    <w:qFormat/>
    <w:rsid w:val="00FA6B58"/>
    <w:pPr>
      <w:ind w:left="720"/>
      <w:contextualSpacing/>
    </w:pPr>
  </w:style>
  <w:style w:type="character" w:customStyle="1" w:styleId="ListParagraphChar">
    <w:name w:val="List Paragraph Char"/>
    <w:aliases w:val="Bullet 1 Char,Use Case List Paragraph Char,lp1 Char"/>
    <w:basedOn w:val="DefaultParagraphFont"/>
    <w:link w:val="ListParagraph"/>
    <w:uiPriority w:val="34"/>
    <w:locked/>
    <w:rsid w:val="00FA6B58"/>
  </w:style>
  <w:style w:type="character" w:styleId="PlaceholderText">
    <w:name w:val="Placeholder Text"/>
    <w:basedOn w:val="DefaultParagraphFont"/>
    <w:uiPriority w:val="99"/>
    <w:semiHidden/>
    <w:rsid w:val="009B5944"/>
    <w:rPr>
      <w:color w:val="808080"/>
    </w:rPr>
  </w:style>
  <w:style w:type="paragraph" w:customStyle="1" w:styleId="CheckListItem">
    <w:name w:val="CheckList Item"/>
    <w:basedOn w:val="Normal"/>
    <w:link w:val="CheckListItemChar"/>
    <w:rsid w:val="00592572"/>
    <w:pPr>
      <w:spacing w:after="0" w:line="240" w:lineRule="auto"/>
    </w:pPr>
    <w:rPr>
      <w:b/>
    </w:rPr>
  </w:style>
  <w:style w:type="paragraph" w:customStyle="1" w:styleId="ChecklistInfo">
    <w:name w:val="Checklist Info"/>
    <w:basedOn w:val="Normal"/>
    <w:link w:val="ChecklistInfoChar"/>
    <w:rsid w:val="00B936FA"/>
    <w:pPr>
      <w:spacing w:after="0" w:line="240" w:lineRule="auto"/>
    </w:pPr>
    <w:rPr>
      <w:i/>
    </w:rPr>
  </w:style>
  <w:style w:type="character" w:customStyle="1" w:styleId="CheckListItemChar">
    <w:name w:val="CheckList Item Char"/>
    <w:basedOn w:val="DefaultParagraphFont"/>
    <w:link w:val="CheckListItem"/>
    <w:rsid w:val="00592572"/>
    <w:rPr>
      <w:b/>
    </w:rPr>
  </w:style>
  <w:style w:type="paragraph" w:customStyle="1" w:styleId="SectionBreaks">
    <w:name w:val="SectionBreaks"/>
    <w:basedOn w:val="Normal"/>
    <w:next w:val="Normal"/>
    <w:link w:val="SectionBreaksChar"/>
    <w:rsid w:val="00654FDE"/>
    <w:pPr>
      <w:spacing w:after="0" w:line="240" w:lineRule="auto"/>
      <w:ind w:left="4"/>
    </w:pPr>
    <w:rPr>
      <w:color w:val="FFFFFF" w:themeColor="background1"/>
      <w:sz w:val="40"/>
    </w:rPr>
  </w:style>
  <w:style w:type="character" w:customStyle="1" w:styleId="ChecklistInfoChar">
    <w:name w:val="Checklist Info Char"/>
    <w:basedOn w:val="DefaultParagraphFont"/>
    <w:link w:val="ChecklistInfo"/>
    <w:rsid w:val="00B936FA"/>
    <w:rPr>
      <w:i/>
    </w:rPr>
  </w:style>
  <w:style w:type="paragraph" w:styleId="Title">
    <w:name w:val="Title"/>
    <w:basedOn w:val="Normal"/>
    <w:link w:val="TitleChar"/>
    <w:uiPriority w:val="10"/>
    <w:qFormat/>
    <w:rsid w:val="00583195"/>
    <w:pPr>
      <w:spacing w:before="240" w:line="204" w:lineRule="auto"/>
      <w:ind w:right="4950"/>
    </w:pPr>
    <w:rPr>
      <w:rFonts w:ascii="Segoe UI Semibold" w:eastAsia="+mn-ea" w:hAnsi="Segoe UI Semibold" w:cs="Arial"/>
      <w:color w:val="FFFFFF"/>
      <w:spacing w:val="-10"/>
      <w:kern w:val="24"/>
      <w:position w:val="1"/>
      <w:sz w:val="60"/>
      <w:szCs w:val="60"/>
      <w14:textFill>
        <w14:gradFill>
          <w14:gsLst>
            <w14:gs w14:pos="1250">
              <w14:srgbClr w14:val="FFFFFF"/>
            </w14:gs>
            <w14:gs w14:pos="100000">
              <w14:srgbClr w14:val="FFFFFF"/>
            </w14:gs>
          </w14:gsLst>
          <w14:lin w14:ang="5400000" w14:scaled="0"/>
        </w14:gradFill>
      </w14:textFill>
    </w:rPr>
  </w:style>
  <w:style w:type="character" w:customStyle="1" w:styleId="SectionBreaksChar">
    <w:name w:val="SectionBreaks Char"/>
    <w:basedOn w:val="DefaultParagraphFont"/>
    <w:link w:val="SectionBreaks"/>
    <w:rsid w:val="00654FDE"/>
    <w:rPr>
      <w:color w:val="FFFFFF" w:themeColor="background1"/>
      <w:sz w:val="40"/>
    </w:rPr>
  </w:style>
  <w:style w:type="character" w:customStyle="1" w:styleId="TitleChar">
    <w:name w:val="Title Char"/>
    <w:basedOn w:val="DefaultParagraphFont"/>
    <w:link w:val="Title"/>
    <w:uiPriority w:val="10"/>
    <w:rsid w:val="00583195"/>
    <w:rPr>
      <w:rFonts w:ascii="Segoe UI Semibold" w:eastAsia="+mn-ea" w:hAnsi="Segoe UI Semibold" w:cs="Arial"/>
      <w:color w:val="FFFFFF"/>
      <w:spacing w:val="-10"/>
      <w:kern w:val="24"/>
      <w:position w:val="1"/>
      <w:sz w:val="60"/>
      <w:szCs w:val="60"/>
      <w14:textFill>
        <w14:gradFill>
          <w14:gsLst>
            <w14:gs w14:pos="1250">
              <w14:srgbClr w14:val="FFFFFF"/>
            </w14:gs>
            <w14:gs w14:pos="100000">
              <w14:srgbClr w14:val="FFFFFF"/>
            </w14:gs>
          </w14:gsLst>
          <w14:lin w14:ang="5400000" w14:scaled="0"/>
        </w14:gradFill>
      </w14:textFill>
    </w:rPr>
  </w:style>
  <w:style w:type="character" w:customStyle="1" w:styleId="Heading1Char">
    <w:name w:val="Heading 1 Char"/>
    <w:basedOn w:val="DefaultParagraphFont"/>
    <w:link w:val="Heading1"/>
    <w:uiPriority w:val="9"/>
    <w:rsid w:val="005A196B"/>
    <w:rPr>
      <w:rFonts w:ascii="Segoe UI Semilight" w:hAnsi="Segoe UI Semilight" w:cs="Segoe UI Semilight"/>
      <w:color w:val="002050" w:themeColor="text2"/>
      <w:sz w:val="36"/>
    </w:rPr>
  </w:style>
  <w:style w:type="paragraph" w:styleId="Subtitle">
    <w:name w:val="Subtitle"/>
    <w:link w:val="SubtitleChar"/>
    <w:uiPriority w:val="11"/>
    <w:qFormat/>
    <w:rsid w:val="00327E4B"/>
    <w:pPr>
      <w:numPr>
        <w:ilvl w:val="1"/>
      </w:numPr>
      <w:spacing w:before="120" w:after="0" w:line="240" w:lineRule="auto"/>
    </w:pPr>
    <w:rPr>
      <w:rFonts w:asciiTheme="majorHAnsi" w:eastAsiaTheme="majorEastAsia" w:hAnsiTheme="majorHAnsi" w:cstheme="majorBidi"/>
      <w:color w:val="FFFFFF" w:themeColor="background1"/>
      <w:sz w:val="56"/>
      <w:szCs w:val="28"/>
    </w:rPr>
  </w:style>
  <w:style w:type="character" w:customStyle="1" w:styleId="SubtitleChar">
    <w:name w:val="Subtitle Char"/>
    <w:basedOn w:val="DefaultParagraphFont"/>
    <w:link w:val="Subtitle"/>
    <w:uiPriority w:val="11"/>
    <w:rsid w:val="00327E4B"/>
    <w:rPr>
      <w:rFonts w:asciiTheme="majorHAnsi" w:eastAsiaTheme="majorEastAsia" w:hAnsiTheme="majorHAnsi" w:cstheme="majorBidi"/>
      <w:color w:val="FFFFFF" w:themeColor="background1"/>
      <w:sz w:val="56"/>
      <w:szCs w:val="28"/>
    </w:rPr>
  </w:style>
  <w:style w:type="character" w:styleId="CommentReference">
    <w:name w:val="annotation reference"/>
    <w:basedOn w:val="DefaultParagraphFont"/>
    <w:uiPriority w:val="99"/>
    <w:semiHidden/>
    <w:unhideWhenUsed/>
    <w:rsid w:val="000236F5"/>
    <w:rPr>
      <w:sz w:val="16"/>
      <w:szCs w:val="16"/>
    </w:rPr>
  </w:style>
  <w:style w:type="paragraph" w:styleId="CommentText">
    <w:name w:val="annotation text"/>
    <w:basedOn w:val="Normal"/>
    <w:link w:val="CommentTextChar"/>
    <w:uiPriority w:val="99"/>
    <w:unhideWhenUsed/>
    <w:rsid w:val="000236F5"/>
    <w:pPr>
      <w:spacing w:line="240" w:lineRule="auto"/>
    </w:pPr>
    <w:rPr>
      <w:sz w:val="20"/>
      <w:szCs w:val="20"/>
    </w:rPr>
  </w:style>
  <w:style w:type="character" w:customStyle="1" w:styleId="CommentTextChar">
    <w:name w:val="Comment Text Char"/>
    <w:basedOn w:val="DefaultParagraphFont"/>
    <w:link w:val="CommentText"/>
    <w:uiPriority w:val="99"/>
    <w:rsid w:val="000236F5"/>
    <w:rPr>
      <w:sz w:val="20"/>
      <w:szCs w:val="20"/>
    </w:rPr>
  </w:style>
  <w:style w:type="paragraph" w:styleId="CommentSubject">
    <w:name w:val="annotation subject"/>
    <w:basedOn w:val="CommentText"/>
    <w:next w:val="CommentText"/>
    <w:link w:val="CommentSubjectChar"/>
    <w:uiPriority w:val="99"/>
    <w:semiHidden/>
    <w:unhideWhenUsed/>
    <w:rsid w:val="000236F5"/>
    <w:rPr>
      <w:b/>
      <w:bCs/>
    </w:rPr>
  </w:style>
  <w:style w:type="character" w:customStyle="1" w:styleId="CommentSubjectChar">
    <w:name w:val="Comment Subject Char"/>
    <w:basedOn w:val="CommentTextChar"/>
    <w:link w:val="CommentSubject"/>
    <w:uiPriority w:val="99"/>
    <w:semiHidden/>
    <w:rsid w:val="000236F5"/>
    <w:rPr>
      <w:b/>
      <w:bCs/>
      <w:sz w:val="20"/>
      <w:szCs w:val="20"/>
    </w:rPr>
  </w:style>
  <w:style w:type="character" w:customStyle="1" w:styleId="Heading4Char">
    <w:name w:val="Heading 4 Char"/>
    <w:basedOn w:val="DefaultParagraphFont"/>
    <w:link w:val="Heading4"/>
    <w:uiPriority w:val="9"/>
    <w:rsid w:val="003A3C70"/>
    <w:rPr>
      <w:rFonts w:asciiTheme="majorHAnsi" w:eastAsiaTheme="majorEastAsia" w:hAnsiTheme="majorHAnsi" w:cstheme="majorBidi"/>
      <w:color w:val="0072C6" w:themeColor="accent1"/>
      <w:sz w:val="24"/>
      <w:szCs w:val="24"/>
    </w:rPr>
  </w:style>
  <w:style w:type="character" w:customStyle="1" w:styleId="Heading5Char">
    <w:name w:val="Heading 5 Char"/>
    <w:basedOn w:val="DefaultParagraphFont"/>
    <w:link w:val="Heading5"/>
    <w:uiPriority w:val="9"/>
    <w:rsid w:val="005A196B"/>
    <w:rPr>
      <w:rFonts w:asciiTheme="majorHAnsi" w:eastAsiaTheme="majorEastAsia" w:hAnsiTheme="majorHAnsi" w:cstheme="majorBidi"/>
      <w:i/>
      <w:color w:val="505050" w:themeColor="text1"/>
      <w:sz w:val="24"/>
      <w:szCs w:val="24"/>
    </w:rPr>
  </w:style>
  <w:style w:type="character" w:customStyle="1" w:styleId="Heading6Char">
    <w:name w:val="Heading 6 Char"/>
    <w:basedOn w:val="DefaultParagraphFont"/>
    <w:link w:val="Heading6"/>
    <w:uiPriority w:val="9"/>
    <w:rsid w:val="00FA6B58"/>
    <w:rPr>
      <w:rFonts w:asciiTheme="majorHAnsi" w:eastAsiaTheme="majorEastAsia" w:hAnsiTheme="majorHAnsi" w:cstheme="majorBidi"/>
      <w:i/>
      <w:iCs/>
      <w:caps/>
      <w:color w:val="003863" w:themeColor="accent1" w:themeShade="80"/>
    </w:rPr>
  </w:style>
  <w:style w:type="character" w:customStyle="1" w:styleId="Heading7Char">
    <w:name w:val="Heading 7 Char"/>
    <w:basedOn w:val="DefaultParagraphFont"/>
    <w:link w:val="Heading7"/>
    <w:uiPriority w:val="9"/>
    <w:semiHidden/>
    <w:rsid w:val="00FA6B58"/>
    <w:rPr>
      <w:rFonts w:asciiTheme="majorHAnsi" w:eastAsiaTheme="majorEastAsia" w:hAnsiTheme="majorHAnsi" w:cstheme="majorBidi"/>
      <w:b/>
      <w:bCs/>
      <w:color w:val="003863" w:themeColor="accent1" w:themeShade="80"/>
    </w:rPr>
  </w:style>
  <w:style w:type="character" w:customStyle="1" w:styleId="Heading8Char">
    <w:name w:val="Heading 8 Char"/>
    <w:basedOn w:val="DefaultParagraphFont"/>
    <w:link w:val="Heading8"/>
    <w:uiPriority w:val="9"/>
    <w:semiHidden/>
    <w:rsid w:val="00FA6B58"/>
    <w:rPr>
      <w:rFonts w:asciiTheme="majorHAnsi" w:eastAsiaTheme="majorEastAsia" w:hAnsiTheme="majorHAnsi" w:cstheme="majorBidi"/>
      <w:b/>
      <w:bCs/>
      <w:i/>
      <w:iCs/>
      <w:color w:val="003863" w:themeColor="accent1" w:themeShade="80"/>
    </w:rPr>
  </w:style>
  <w:style w:type="character" w:customStyle="1" w:styleId="Heading9Char">
    <w:name w:val="Heading 9 Char"/>
    <w:basedOn w:val="DefaultParagraphFont"/>
    <w:link w:val="Heading9"/>
    <w:uiPriority w:val="9"/>
    <w:semiHidden/>
    <w:rsid w:val="00FA6B58"/>
    <w:rPr>
      <w:rFonts w:asciiTheme="majorHAnsi" w:eastAsiaTheme="majorEastAsia" w:hAnsiTheme="majorHAnsi" w:cstheme="majorBidi"/>
      <w:i/>
      <w:iCs/>
      <w:color w:val="003863" w:themeColor="accent1" w:themeShade="80"/>
    </w:rPr>
  </w:style>
  <w:style w:type="paragraph" w:styleId="Caption">
    <w:name w:val="caption"/>
    <w:basedOn w:val="Normal"/>
    <w:next w:val="Normal"/>
    <w:uiPriority w:val="35"/>
    <w:semiHidden/>
    <w:unhideWhenUsed/>
    <w:qFormat/>
    <w:rsid w:val="00FA6B58"/>
    <w:pPr>
      <w:spacing w:line="240" w:lineRule="auto"/>
    </w:pPr>
    <w:rPr>
      <w:b/>
      <w:bCs/>
      <w:smallCaps/>
      <w:color w:val="002050" w:themeColor="text2"/>
    </w:rPr>
  </w:style>
  <w:style w:type="character" w:styleId="Strong">
    <w:name w:val="Strong"/>
    <w:basedOn w:val="DefaultParagraphFont"/>
    <w:uiPriority w:val="22"/>
    <w:qFormat/>
    <w:rsid w:val="00FA6B58"/>
    <w:rPr>
      <w:b/>
      <w:bCs/>
    </w:rPr>
  </w:style>
  <w:style w:type="character" w:styleId="Emphasis">
    <w:name w:val="Emphasis"/>
    <w:basedOn w:val="DefaultParagraphFont"/>
    <w:uiPriority w:val="20"/>
    <w:qFormat/>
    <w:rsid w:val="00FA6B58"/>
    <w:rPr>
      <w:i/>
      <w:iCs/>
    </w:rPr>
  </w:style>
  <w:style w:type="paragraph" w:styleId="NoSpacing">
    <w:name w:val="No Spacing"/>
    <w:link w:val="NoSpacingChar"/>
    <w:uiPriority w:val="1"/>
    <w:qFormat/>
    <w:rsid w:val="002B0DE5"/>
    <w:pPr>
      <w:spacing w:after="0" w:line="240" w:lineRule="auto"/>
    </w:pPr>
    <w:rPr>
      <w:sz w:val="12"/>
    </w:rPr>
  </w:style>
  <w:style w:type="paragraph" w:styleId="Quote">
    <w:name w:val="Quote"/>
    <w:basedOn w:val="Normal"/>
    <w:next w:val="Normal"/>
    <w:link w:val="QuoteChar"/>
    <w:uiPriority w:val="29"/>
    <w:qFormat/>
    <w:rsid w:val="00FA6B58"/>
    <w:pPr>
      <w:spacing w:before="120" w:after="120"/>
      <w:ind w:left="720"/>
    </w:pPr>
    <w:rPr>
      <w:color w:val="002050" w:themeColor="text2"/>
      <w:sz w:val="24"/>
      <w:szCs w:val="24"/>
    </w:rPr>
  </w:style>
  <w:style w:type="character" w:customStyle="1" w:styleId="QuoteChar">
    <w:name w:val="Quote Char"/>
    <w:basedOn w:val="DefaultParagraphFont"/>
    <w:link w:val="Quote"/>
    <w:uiPriority w:val="29"/>
    <w:rsid w:val="00FA6B58"/>
    <w:rPr>
      <w:color w:val="002050" w:themeColor="text2"/>
      <w:sz w:val="24"/>
      <w:szCs w:val="24"/>
    </w:rPr>
  </w:style>
  <w:style w:type="paragraph" w:styleId="IntenseQuote">
    <w:name w:val="Intense Quote"/>
    <w:basedOn w:val="Normal"/>
    <w:next w:val="Normal"/>
    <w:link w:val="IntenseQuoteChar"/>
    <w:uiPriority w:val="30"/>
    <w:qFormat/>
    <w:rsid w:val="00FA6B58"/>
    <w:pPr>
      <w:spacing w:before="100" w:beforeAutospacing="1" w:after="240" w:line="240" w:lineRule="auto"/>
      <w:ind w:left="720"/>
      <w:jc w:val="center"/>
    </w:pPr>
    <w:rPr>
      <w:rFonts w:asciiTheme="majorHAnsi" w:eastAsiaTheme="majorEastAsia" w:hAnsiTheme="majorHAnsi" w:cstheme="majorBidi"/>
      <w:color w:val="002050" w:themeColor="text2"/>
      <w:spacing w:val="-6"/>
      <w:sz w:val="32"/>
      <w:szCs w:val="32"/>
    </w:rPr>
  </w:style>
  <w:style w:type="character" w:customStyle="1" w:styleId="IntenseQuoteChar">
    <w:name w:val="Intense Quote Char"/>
    <w:basedOn w:val="DefaultParagraphFont"/>
    <w:link w:val="IntenseQuote"/>
    <w:uiPriority w:val="30"/>
    <w:rsid w:val="00FA6B58"/>
    <w:rPr>
      <w:rFonts w:asciiTheme="majorHAnsi" w:eastAsiaTheme="majorEastAsia" w:hAnsiTheme="majorHAnsi" w:cstheme="majorBidi"/>
      <w:color w:val="002050" w:themeColor="text2"/>
      <w:spacing w:val="-6"/>
      <w:sz w:val="32"/>
      <w:szCs w:val="32"/>
    </w:rPr>
  </w:style>
  <w:style w:type="character" w:styleId="SubtleEmphasis">
    <w:name w:val="Subtle Emphasis"/>
    <w:basedOn w:val="DefaultParagraphFont"/>
    <w:uiPriority w:val="19"/>
    <w:qFormat/>
    <w:rsid w:val="00FA6B58"/>
    <w:rPr>
      <w:i/>
      <w:iCs/>
      <w:color w:val="8D8D8D" w:themeColor="text1" w:themeTint="A6"/>
    </w:rPr>
  </w:style>
  <w:style w:type="character" w:styleId="IntenseEmphasis">
    <w:name w:val="Intense Emphasis"/>
    <w:basedOn w:val="DefaultParagraphFont"/>
    <w:uiPriority w:val="21"/>
    <w:qFormat/>
    <w:rsid w:val="00FA6B58"/>
    <w:rPr>
      <w:b/>
      <w:bCs/>
      <w:i/>
      <w:iCs/>
    </w:rPr>
  </w:style>
  <w:style w:type="character" w:styleId="SubtleReference">
    <w:name w:val="Subtle Reference"/>
    <w:basedOn w:val="DefaultParagraphFont"/>
    <w:uiPriority w:val="31"/>
    <w:qFormat/>
    <w:rsid w:val="00FA6B58"/>
    <w:rPr>
      <w:smallCaps/>
      <w:color w:val="8D8D8D" w:themeColor="text1" w:themeTint="A6"/>
      <w:u w:val="none" w:color="A7A7A7" w:themeColor="text1" w:themeTint="80"/>
      <w:bdr w:val="none" w:sz="0" w:space="0" w:color="auto"/>
    </w:rPr>
  </w:style>
  <w:style w:type="character" w:styleId="IntenseReference">
    <w:name w:val="Intense Reference"/>
    <w:basedOn w:val="DefaultParagraphFont"/>
    <w:uiPriority w:val="32"/>
    <w:qFormat/>
    <w:rsid w:val="00FA6B58"/>
    <w:rPr>
      <w:b/>
      <w:bCs/>
      <w:smallCaps/>
      <w:color w:val="002050" w:themeColor="text2"/>
      <w:u w:val="single"/>
    </w:rPr>
  </w:style>
  <w:style w:type="character" w:styleId="BookTitle">
    <w:name w:val="Book Title"/>
    <w:basedOn w:val="DefaultParagraphFont"/>
    <w:uiPriority w:val="33"/>
    <w:qFormat/>
    <w:rsid w:val="00FA6B58"/>
    <w:rPr>
      <w:b/>
      <w:bCs/>
      <w:smallCaps/>
      <w:spacing w:val="10"/>
    </w:rPr>
  </w:style>
  <w:style w:type="paragraph" w:styleId="TOCHeading">
    <w:name w:val="TOC Heading"/>
    <w:basedOn w:val="Heading1"/>
    <w:next w:val="Normal"/>
    <w:uiPriority w:val="39"/>
    <w:unhideWhenUsed/>
    <w:qFormat/>
    <w:rsid w:val="00FA6B58"/>
    <w:pPr>
      <w:outlineLvl w:val="9"/>
    </w:pPr>
  </w:style>
  <w:style w:type="paragraph" w:styleId="NormalWeb">
    <w:name w:val="Normal (Web)"/>
    <w:basedOn w:val="Normal"/>
    <w:uiPriority w:val="99"/>
    <w:unhideWhenUsed/>
    <w:rsid w:val="006A4382"/>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4">
    <w:name w:val="Light List Accent 4"/>
    <w:basedOn w:val="TableNormal"/>
    <w:uiPriority w:val="61"/>
    <w:rsid w:val="00FB3877"/>
    <w:pPr>
      <w:spacing w:after="0" w:line="240" w:lineRule="auto"/>
    </w:pPr>
    <w:rPr>
      <w:rFonts w:eastAsiaTheme="minorHAnsi"/>
    </w:rPr>
    <w:tblPr>
      <w:tblStyleRowBandSize w:val="1"/>
      <w:tblStyleColBandSize w:val="1"/>
      <w:tblBorders>
        <w:top w:val="single" w:sz="8" w:space="0" w:color="007233" w:themeColor="accent4"/>
        <w:left w:val="single" w:sz="8" w:space="0" w:color="007233" w:themeColor="accent4"/>
        <w:bottom w:val="single" w:sz="8" w:space="0" w:color="007233" w:themeColor="accent4"/>
        <w:right w:val="single" w:sz="8" w:space="0" w:color="007233" w:themeColor="accent4"/>
      </w:tblBorders>
    </w:tblPr>
    <w:tblStylePr w:type="firstRow">
      <w:pPr>
        <w:spacing w:before="0" w:after="0" w:line="240" w:lineRule="auto"/>
      </w:pPr>
      <w:rPr>
        <w:b/>
        <w:bCs/>
        <w:color w:val="FFFFFF" w:themeColor="background1"/>
      </w:rPr>
      <w:tblPr/>
      <w:tcPr>
        <w:shd w:val="clear" w:color="auto" w:fill="007233" w:themeFill="accent4"/>
      </w:tcPr>
    </w:tblStylePr>
    <w:tblStylePr w:type="lastRow">
      <w:pPr>
        <w:spacing w:before="0" w:after="0" w:line="240" w:lineRule="auto"/>
      </w:pPr>
      <w:rPr>
        <w:b/>
        <w:bCs/>
      </w:rPr>
      <w:tblPr/>
      <w:tcPr>
        <w:tcBorders>
          <w:top w:val="double" w:sz="6" w:space="0" w:color="007233" w:themeColor="accent4"/>
          <w:left w:val="single" w:sz="8" w:space="0" w:color="007233" w:themeColor="accent4"/>
          <w:bottom w:val="single" w:sz="8" w:space="0" w:color="007233" w:themeColor="accent4"/>
          <w:right w:val="single" w:sz="8" w:space="0" w:color="007233" w:themeColor="accent4"/>
        </w:tcBorders>
      </w:tcPr>
    </w:tblStylePr>
    <w:tblStylePr w:type="firstCol">
      <w:rPr>
        <w:b/>
        <w:bCs/>
      </w:rPr>
    </w:tblStylePr>
    <w:tblStylePr w:type="lastCol">
      <w:rPr>
        <w:b/>
        <w:bCs/>
      </w:rPr>
    </w:tblStylePr>
    <w:tblStylePr w:type="band1Vert">
      <w:tblPr/>
      <w:tcPr>
        <w:tcBorders>
          <w:top w:val="single" w:sz="8" w:space="0" w:color="007233" w:themeColor="accent4"/>
          <w:left w:val="single" w:sz="8" w:space="0" w:color="007233" w:themeColor="accent4"/>
          <w:bottom w:val="single" w:sz="8" w:space="0" w:color="007233" w:themeColor="accent4"/>
          <w:right w:val="single" w:sz="8" w:space="0" w:color="007233" w:themeColor="accent4"/>
        </w:tcBorders>
      </w:tcPr>
    </w:tblStylePr>
    <w:tblStylePr w:type="band1Horz">
      <w:tblPr/>
      <w:tcPr>
        <w:tcBorders>
          <w:top w:val="single" w:sz="8" w:space="0" w:color="007233" w:themeColor="accent4"/>
          <w:left w:val="single" w:sz="8" w:space="0" w:color="007233" w:themeColor="accent4"/>
          <w:bottom w:val="single" w:sz="8" w:space="0" w:color="007233" w:themeColor="accent4"/>
          <w:right w:val="single" w:sz="8" w:space="0" w:color="007233" w:themeColor="accent4"/>
        </w:tcBorders>
      </w:tcPr>
    </w:tblStylePr>
  </w:style>
  <w:style w:type="character" w:styleId="FollowedHyperlink">
    <w:name w:val="FollowedHyperlink"/>
    <w:basedOn w:val="DefaultParagraphFont"/>
    <w:uiPriority w:val="99"/>
    <w:semiHidden/>
    <w:unhideWhenUsed/>
    <w:rsid w:val="0077471F"/>
    <w:rPr>
      <w:color w:val="00188F" w:themeColor="followedHyperlink"/>
      <w:u w:val="single"/>
    </w:rPr>
  </w:style>
  <w:style w:type="table" w:customStyle="1" w:styleId="GridTable1Light-Accent31">
    <w:name w:val="Grid Table 1 Light - Accent 31"/>
    <w:basedOn w:val="TableNormal"/>
    <w:uiPriority w:val="46"/>
    <w:rsid w:val="00E93D67"/>
    <w:pPr>
      <w:spacing w:after="0" w:line="240" w:lineRule="auto"/>
    </w:pPr>
    <w:tblPr>
      <w:tblStyleRowBandSize w:val="1"/>
      <w:tblStyleColBandSize w:val="1"/>
      <w:tblBorders>
        <w:top w:val="single" w:sz="4" w:space="0" w:color="CACACA" w:themeColor="accent3" w:themeTint="66"/>
        <w:left w:val="single" w:sz="4" w:space="0" w:color="CACACA" w:themeColor="accent3" w:themeTint="66"/>
        <w:bottom w:val="single" w:sz="4" w:space="0" w:color="CACACA" w:themeColor="accent3" w:themeTint="66"/>
        <w:right w:val="single" w:sz="4" w:space="0" w:color="CACACA" w:themeColor="accent3" w:themeTint="66"/>
        <w:insideH w:val="single" w:sz="4" w:space="0" w:color="CACACA" w:themeColor="accent3" w:themeTint="66"/>
        <w:insideV w:val="single" w:sz="4" w:space="0" w:color="CACACA" w:themeColor="accent3" w:themeTint="66"/>
      </w:tblBorders>
    </w:tblPr>
    <w:tblStylePr w:type="firstRow">
      <w:rPr>
        <w:b/>
        <w:bCs/>
      </w:rPr>
      <w:tblPr/>
      <w:tcPr>
        <w:tcBorders>
          <w:bottom w:val="single" w:sz="12" w:space="0" w:color="AFAFAF" w:themeColor="accent3" w:themeTint="99"/>
        </w:tcBorders>
      </w:tcPr>
    </w:tblStylePr>
    <w:tblStylePr w:type="lastRow">
      <w:rPr>
        <w:b/>
        <w:bCs/>
      </w:rPr>
      <w:tblPr/>
      <w:tcPr>
        <w:tcBorders>
          <w:top w:val="double" w:sz="2" w:space="0" w:color="AFAFAF" w:themeColor="accent3" w:themeTint="99"/>
        </w:tcBorders>
      </w:tcPr>
    </w:tblStylePr>
    <w:tblStylePr w:type="firstCol">
      <w:rPr>
        <w:b/>
        <w:bCs/>
      </w:rPr>
    </w:tblStylePr>
    <w:tblStylePr w:type="lastCol">
      <w:rPr>
        <w:b/>
        <w:bCs/>
      </w:rPr>
    </w:tblStylePr>
  </w:style>
  <w:style w:type="table" w:customStyle="1" w:styleId="GridTable2-Accent31">
    <w:name w:val="Grid Table 2 - Accent 31"/>
    <w:basedOn w:val="TableNormal"/>
    <w:uiPriority w:val="47"/>
    <w:rsid w:val="00E93D67"/>
    <w:pPr>
      <w:spacing w:after="0" w:line="240" w:lineRule="auto"/>
    </w:pPr>
    <w:tblPr>
      <w:tblStyleRowBandSize w:val="1"/>
      <w:tblStyleColBandSize w:val="1"/>
      <w:tblBorders>
        <w:top w:val="single" w:sz="2" w:space="0" w:color="AFAFAF" w:themeColor="accent3" w:themeTint="99"/>
        <w:bottom w:val="single" w:sz="2" w:space="0" w:color="AFAFAF" w:themeColor="accent3" w:themeTint="99"/>
        <w:insideH w:val="single" w:sz="2" w:space="0" w:color="AFAFAF" w:themeColor="accent3" w:themeTint="99"/>
        <w:insideV w:val="single" w:sz="2" w:space="0" w:color="AFAFAF" w:themeColor="accent3" w:themeTint="99"/>
      </w:tblBorders>
    </w:tblPr>
    <w:tblStylePr w:type="firstRow">
      <w:rPr>
        <w:b/>
        <w:bCs/>
      </w:rPr>
      <w:tblPr/>
      <w:tcPr>
        <w:tcBorders>
          <w:top w:val="nil"/>
          <w:bottom w:val="single" w:sz="12" w:space="0" w:color="AFAFAF" w:themeColor="accent3" w:themeTint="99"/>
          <w:insideH w:val="nil"/>
          <w:insideV w:val="nil"/>
        </w:tcBorders>
        <w:shd w:val="clear" w:color="auto" w:fill="FFFFFF" w:themeFill="background1"/>
      </w:tcPr>
    </w:tblStylePr>
    <w:tblStylePr w:type="lastRow">
      <w:rPr>
        <w:b/>
        <w:bCs/>
      </w:rPr>
      <w:tblPr/>
      <w:tcPr>
        <w:tcBorders>
          <w:top w:val="double" w:sz="2" w:space="0" w:color="AFAFA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customStyle="1" w:styleId="GridTable21">
    <w:name w:val="Grid Table 21"/>
    <w:basedOn w:val="TableNormal"/>
    <w:uiPriority w:val="47"/>
    <w:rsid w:val="005A5FF2"/>
    <w:pPr>
      <w:spacing w:after="0" w:line="240" w:lineRule="auto"/>
    </w:pPr>
    <w:tblPr>
      <w:tblStyleRowBandSize w:val="1"/>
      <w:tblStyleColBandSize w:val="1"/>
      <w:tblBorders>
        <w:top w:val="single" w:sz="2" w:space="0" w:color="969696" w:themeColor="text1" w:themeTint="99"/>
        <w:bottom w:val="single" w:sz="2" w:space="0" w:color="969696" w:themeColor="text1" w:themeTint="99"/>
        <w:insideH w:val="single" w:sz="2" w:space="0" w:color="969696" w:themeColor="text1" w:themeTint="99"/>
        <w:insideV w:val="single" w:sz="2" w:space="0" w:color="969696" w:themeColor="text1" w:themeTint="99"/>
      </w:tblBorders>
    </w:tblPr>
    <w:tblStylePr w:type="firstRow">
      <w:rPr>
        <w:b/>
        <w:bCs/>
      </w:rPr>
      <w:tblPr/>
      <w:tcPr>
        <w:tcBorders>
          <w:top w:val="nil"/>
          <w:bottom w:val="single" w:sz="12" w:space="0" w:color="969696" w:themeColor="text1" w:themeTint="99"/>
          <w:insideH w:val="nil"/>
          <w:insideV w:val="nil"/>
        </w:tcBorders>
        <w:shd w:val="clear" w:color="auto" w:fill="FFFFFF" w:themeFill="background1"/>
      </w:tcPr>
    </w:tblStylePr>
    <w:tblStylePr w:type="lastRow">
      <w:rPr>
        <w:b/>
        <w:bCs/>
      </w:rPr>
      <w:tblPr/>
      <w:tcPr>
        <w:tcBorders>
          <w:top w:val="double" w:sz="2" w:space="0" w:color="96969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paragraph" w:styleId="Revision">
    <w:name w:val="Revision"/>
    <w:hidden/>
    <w:uiPriority w:val="99"/>
    <w:semiHidden/>
    <w:rsid w:val="00FA7293"/>
    <w:pPr>
      <w:spacing w:after="0" w:line="240" w:lineRule="auto"/>
    </w:pPr>
  </w:style>
  <w:style w:type="paragraph" w:customStyle="1" w:styleId="Bullet">
    <w:name w:val="Bullet"/>
    <w:uiPriority w:val="3"/>
    <w:qFormat/>
    <w:rsid w:val="009C7203"/>
    <w:pPr>
      <w:numPr>
        <w:numId w:val="4"/>
      </w:numPr>
      <w:spacing w:before="60" w:after="60" w:line="240" w:lineRule="auto"/>
      <w:ind w:left="331" w:hanging="259"/>
    </w:pPr>
    <w:rPr>
      <w:rFonts w:eastAsia="Times New Roman" w:cs="Times New Roman"/>
      <w:color w:val="505050" w:themeColor="text1"/>
      <w:szCs w:val="20"/>
    </w:rPr>
  </w:style>
  <w:style w:type="table" w:customStyle="1" w:styleId="PlainTable31">
    <w:name w:val="Plain Table 31"/>
    <w:basedOn w:val="TableNormal"/>
    <w:uiPriority w:val="43"/>
    <w:rsid w:val="00F83124"/>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ody">
    <w:name w:val="Body"/>
    <w:qFormat/>
    <w:rsid w:val="00DD7B0A"/>
    <w:pPr>
      <w:spacing w:before="120" w:after="120" w:line="240" w:lineRule="auto"/>
    </w:pPr>
    <w:rPr>
      <w:color w:val="505050" w:themeColor="text1"/>
      <w:sz w:val="21"/>
    </w:rPr>
  </w:style>
  <w:style w:type="paragraph" w:customStyle="1" w:styleId="Bullet2">
    <w:name w:val="Bullet 2"/>
    <w:qFormat/>
    <w:rsid w:val="009C7203"/>
    <w:pPr>
      <w:numPr>
        <w:numId w:val="5"/>
      </w:numPr>
      <w:spacing w:before="20" w:after="40" w:line="240" w:lineRule="auto"/>
      <w:ind w:left="648" w:hanging="288"/>
    </w:pPr>
    <w:rPr>
      <w:rFonts w:eastAsia="Times New Roman" w:cs="Times New Roman"/>
      <w:color w:val="505050" w:themeColor="text1"/>
      <w:szCs w:val="20"/>
    </w:rPr>
  </w:style>
  <w:style w:type="paragraph" w:customStyle="1" w:styleId="TableHeading">
    <w:name w:val="Table Heading"/>
    <w:qFormat/>
    <w:rsid w:val="002B0DE5"/>
    <w:pPr>
      <w:spacing w:after="0" w:line="240" w:lineRule="auto"/>
    </w:pPr>
    <w:rPr>
      <w:rFonts w:ascii="Segoe UI Semibold" w:hAnsi="Segoe UI Semibold" w:cs="Segoe UI Semibold"/>
      <w:color w:val="FFFFFF" w:themeColor="background1"/>
      <w:sz w:val="20"/>
    </w:rPr>
  </w:style>
  <w:style w:type="paragraph" w:customStyle="1" w:styleId="TableText">
    <w:name w:val="Table Text"/>
    <w:basedOn w:val="Body"/>
    <w:qFormat/>
    <w:rsid w:val="005F749B"/>
    <w:pPr>
      <w:spacing w:before="0" w:after="0"/>
    </w:pPr>
  </w:style>
  <w:style w:type="paragraph" w:customStyle="1" w:styleId="TableBullet2">
    <w:name w:val="Table Bullet 2"/>
    <w:qFormat/>
    <w:rsid w:val="00AF675D"/>
    <w:pPr>
      <w:numPr>
        <w:numId w:val="7"/>
      </w:numPr>
      <w:spacing w:before="20" w:after="0" w:line="240" w:lineRule="auto"/>
      <w:ind w:left="648" w:hanging="288"/>
    </w:pPr>
    <w:rPr>
      <w:rFonts w:eastAsia="Times New Roman" w:cs="Arial"/>
      <w:color w:val="7B7B7B" w:themeColor="text1" w:themeTint="BF"/>
      <w:spacing w:val="4"/>
      <w:kern w:val="10"/>
      <w:szCs w:val="24"/>
    </w:rPr>
  </w:style>
  <w:style w:type="paragraph" w:customStyle="1" w:styleId="Bullet3">
    <w:name w:val="Bullet 3"/>
    <w:qFormat/>
    <w:rsid w:val="0024609A"/>
    <w:pPr>
      <w:numPr>
        <w:numId w:val="8"/>
      </w:numPr>
      <w:spacing w:before="20" w:after="0" w:line="240" w:lineRule="auto"/>
      <w:ind w:left="900" w:hanging="180"/>
    </w:pPr>
    <w:rPr>
      <w:rFonts w:eastAsia="Times New Roman" w:cs="Times New Roman"/>
      <w:color w:val="7B7B7B" w:themeColor="text1" w:themeTint="BF"/>
      <w:sz w:val="20"/>
      <w:szCs w:val="20"/>
    </w:rPr>
  </w:style>
  <w:style w:type="paragraph" w:styleId="TOC1">
    <w:name w:val="toc 1"/>
    <w:basedOn w:val="Normal"/>
    <w:next w:val="Normal"/>
    <w:autoRedefine/>
    <w:uiPriority w:val="39"/>
    <w:unhideWhenUsed/>
    <w:rsid w:val="00DB0E79"/>
    <w:pPr>
      <w:spacing w:before="120" w:after="120"/>
    </w:pPr>
    <w:rPr>
      <w:rFonts w:cstheme="minorHAnsi"/>
      <w:b/>
      <w:bCs/>
      <w:caps/>
      <w:sz w:val="20"/>
      <w:szCs w:val="20"/>
    </w:rPr>
  </w:style>
  <w:style w:type="paragraph" w:styleId="TOC2">
    <w:name w:val="toc 2"/>
    <w:basedOn w:val="Normal"/>
    <w:next w:val="Normal"/>
    <w:autoRedefine/>
    <w:uiPriority w:val="39"/>
    <w:unhideWhenUsed/>
    <w:rsid w:val="006C3C2D"/>
    <w:pPr>
      <w:spacing w:after="0"/>
      <w:ind w:left="220"/>
    </w:pPr>
    <w:rPr>
      <w:rFonts w:cstheme="minorHAnsi"/>
      <w:smallCaps/>
      <w:sz w:val="20"/>
      <w:szCs w:val="20"/>
    </w:rPr>
  </w:style>
  <w:style w:type="paragraph" w:styleId="TOC3">
    <w:name w:val="toc 3"/>
    <w:basedOn w:val="Normal"/>
    <w:next w:val="Normal"/>
    <w:autoRedefine/>
    <w:uiPriority w:val="39"/>
    <w:unhideWhenUsed/>
    <w:rsid w:val="006C3C2D"/>
    <w:pPr>
      <w:spacing w:after="0"/>
      <w:ind w:left="440"/>
    </w:pPr>
    <w:rPr>
      <w:rFonts w:cstheme="minorHAnsi"/>
      <w:i/>
      <w:iCs/>
      <w:sz w:val="20"/>
      <w:szCs w:val="20"/>
    </w:rPr>
  </w:style>
  <w:style w:type="paragraph" w:customStyle="1" w:styleId="FastTrackWorkshopmuted">
    <w:name w:val="FastTrack Workshop muted"/>
    <w:basedOn w:val="Normal"/>
    <w:link w:val="FastTrackWorkshopmutedChar"/>
    <w:autoRedefine/>
    <w:rsid w:val="007B61BF"/>
    <w:pPr>
      <w:spacing w:before="100" w:after="0" w:line="240" w:lineRule="auto"/>
      <w:jc w:val="center"/>
    </w:pPr>
    <w:rPr>
      <w:rFonts w:ascii="Segoe UI" w:hAnsi="Segoe UI"/>
      <w:szCs w:val="20"/>
    </w:rPr>
  </w:style>
  <w:style w:type="character" w:customStyle="1" w:styleId="FastTrackWorkshopmutedChar">
    <w:name w:val="FastTrack Workshop muted Char"/>
    <w:basedOn w:val="DefaultParagraphFont"/>
    <w:link w:val="FastTrackWorkshopmuted"/>
    <w:rsid w:val="007B61BF"/>
    <w:rPr>
      <w:rFonts w:ascii="Segoe UI" w:hAnsi="Segoe UI"/>
      <w:szCs w:val="20"/>
    </w:rPr>
  </w:style>
  <w:style w:type="table" w:customStyle="1" w:styleId="PlainTable51">
    <w:name w:val="Plain Table 51"/>
    <w:basedOn w:val="TableNormal"/>
    <w:uiPriority w:val="45"/>
    <w:rsid w:val="008301C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7A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7A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7A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7A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1">
    <w:name w:val="List Table 6 Colorful1"/>
    <w:basedOn w:val="TableNormal"/>
    <w:uiPriority w:val="51"/>
    <w:rsid w:val="008301C9"/>
    <w:pPr>
      <w:spacing w:after="0" w:line="240" w:lineRule="auto"/>
    </w:pPr>
    <w:rPr>
      <w:color w:val="505050" w:themeColor="text1"/>
    </w:rPr>
    <w:tblPr>
      <w:tblStyleRowBandSize w:val="1"/>
      <w:tblStyleColBandSize w:val="1"/>
      <w:tblBorders>
        <w:top w:val="single" w:sz="4" w:space="0" w:color="505050" w:themeColor="text1"/>
        <w:bottom w:val="single" w:sz="4" w:space="0" w:color="505050" w:themeColor="text1"/>
      </w:tblBorders>
    </w:tblPr>
    <w:tblStylePr w:type="firstRow">
      <w:rPr>
        <w:b/>
        <w:bCs/>
      </w:rPr>
      <w:tblPr/>
      <w:tcPr>
        <w:tcBorders>
          <w:bottom w:val="single" w:sz="4" w:space="0" w:color="505050" w:themeColor="text1"/>
        </w:tcBorders>
      </w:tcPr>
    </w:tblStylePr>
    <w:tblStylePr w:type="lastRow">
      <w:rPr>
        <w:b/>
        <w:bCs/>
      </w:rPr>
      <w:tblPr/>
      <w:tcPr>
        <w:tcBorders>
          <w:top w:val="double" w:sz="4" w:space="0" w:color="505050"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customStyle="1" w:styleId="OFCAdoptionTable1">
    <w:name w:val="OFC Adoption Table 1"/>
    <w:basedOn w:val="TableNormal"/>
    <w:uiPriority w:val="99"/>
    <w:rsid w:val="0042077F"/>
    <w:pPr>
      <w:spacing w:before="60" w:after="60" w:line="240" w:lineRule="auto"/>
    </w:pPr>
    <w:rPr>
      <w:sz w:val="20"/>
    </w:rPr>
    <w:tblPr>
      <w:tblStyleRowBandSize w:val="1"/>
      <w:tblStyleColBandSize w:val="1"/>
      <w:tblBorders>
        <w:top w:val="single" w:sz="4" w:space="0" w:color="D1D1D1"/>
        <w:bottom w:val="single" w:sz="4" w:space="0" w:color="D1D1D1"/>
        <w:insideV w:val="single" w:sz="4" w:space="0" w:color="D1D1D1"/>
      </w:tblBorders>
      <w:tblCellMar>
        <w:top w:w="29" w:type="dxa"/>
        <w:left w:w="115" w:type="dxa"/>
        <w:bottom w:w="29" w:type="dxa"/>
        <w:right w:w="115" w:type="dxa"/>
      </w:tblCellMar>
    </w:tblPr>
    <w:trPr>
      <w:cantSplit/>
    </w:trPr>
    <w:tblStylePr w:type="firstRow">
      <w:pPr>
        <w:wordWrap/>
        <w:spacing w:beforeLines="0" w:before="80" w:beforeAutospacing="0" w:afterLines="0" w:after="80" w:afterAutospacing="0"/>
      </w:pPr>
      <w:rPr>
        <w:rFonts w:asciiTheme="majorHAnsi" w:hAnsiTheme="majorHAnsi"/>
        <w:caps/>
        <w:smallCaps w:val="0"/>
        <w:color w:val="0072C6" w:themeColor="accent1"/>
        <w:sz w:val="22"/>
      </w:rPr>
      <w:tblPr/>
      <w:trPr>
        <w:cantSplit w:val="0"/>
        <w:tblHeader/>
      </w:trPr>
      <w:tcPr>
        <w:tcBorders>
          <w:top w:val="single" w:sz="4" w:space="0" w:color="0072C6" w:themeColor="accent1"/>
          <w:bottom w:val="single" w:sz="4" w:space="0" w:color="0072C6" w:themeColor="accent1"/>
          <w:insideV w:val="single" w:sz="4" w:space="0" w:color="D1D1D1"/>
        </w:tcBorders>
        <w:vAlign w:val="bottom"/>
      </w:tcPr>
    </w:tblStylePr>
    <w:tblStylePr w:type="lastRow">
      <w:rPr>
        <w:rFonts w:asciiTheme="majorHAnsi" w:hAnsiTheme="majorHAnsi"/>
        <w:sz w:val="20"/>
      </w:rPr>
      <w:tblPr/>
      <w:tcPr>
        <w:tcBorders>
          <w:top w:val="single" w:sz="4" w:space="0" w:color="0072C6" w:themeColor="accent1"/>
          <w:bottom w:val="single" w:sz="4" w:space="0" w:color="0072C6" w:themeColor="accent1"/>
        </w:tcBorders>
      </w:tcPr>
    </w:tblStylePr>
    <w:tblStylePr w:type="firstCol">
      <w:rPr>
        <w:rFonts w:asciiTheme="majorHAnsi" w:hAnsiTheme="majorHAnsi"/>
        <w:color w:val="505050" w:themeColor="text1"/>
        <w:sz w:val="20"/>
      </w:rPr>
    </w:tblStylePr>
    <w:tblStylePr w:type="lastCol">
      <w:rPr>
        <w:rFonts w:asciiTheme="majorHAnsi" w:hAnsiTheme="majorHAnsi"/>
        <w:color w:val="505050" w:themeColor="text1"/>
        <w:sz w:val="20"/>
      </w:rPr>
    </w:tblStylePr>
    <w:tblStylePr w:type="band1Vert">
      <w:rPr>
        <w:rFonts w:asciiTheme="minorHAnsi" w:hAnsiTheme="minorHAnsi"/>
        <w:sz w:val="20"/>
      </w:rPr>
      <w:tblPr/>
      <w:tcPr>
        <w:tcBorders>
          <w:top w:val="nil"/>
          <w:left w:val="nil"/>
          <w:bottom w:val="nil"/>
          <w:right w:val="single" w:sz="4" w:space="0" w:color="DDDDDD"/>
          <w:insideH w:val="nil"/>
          <w:insideV w:val="nil"/>
        </w:tcBorders>
        <w:shd w:val="clear" w:color="auto" w:fill="DDDDDD"/>
      </w:tcPr>
    </w:tblStylePr>
    <w:tblStylePr w:type="band2Vert">
      <w:rPr>
        <w:rFonts w:asciiTheme="minorHAnsi" w:hAnsiTheme="minorHAnsi"/>
        <w:sz w:val="20"/>
      </w:rPr>
      <w:tblPr/>
      <w:tcPr>
        <w:tcBorders>
          <w:left w:val="single" w:sz="4" w:space="0" w:color="DDDDDD"/>
          <w:right w:val="nil"/>
          <w:insideV w:val="single" w:sz="4" w:space="0" w:color="DDDDDD"/>
        </w:tcBorders>
      </w:tcPr>
    </w:tblStylePr>
    <w:tblStylePr w:type="band1Horz">
      <w:rPr>
        <w:rFonts w:asciiTheme="minorHAnsi" w:hAnsiTheme="minorHAnsi"/>
        <w:color w:val="505050" w:themeColor="text1"/>
        <w:sz w:val="20"/>
      </w:rPr>
      <w:tblPr/>
      <w:tcPr>
        <w:tcBorders>
          <w:top w:val="nil"/>
          <w:left w:val="nil"/>
          <w:bottom w:val="nil"/>
          <w:right w:val="nil"/>
          <w:insideH w:val="nil"/>
          <w:insideV w:val="single" w:sz="4" w:space="0" w:color="D1D1D1"/>
        </w:tcBorders>
        <w:shd w:val="clear" w:color="auto" w:fill="EAEAEA"/>
      </w:tcPr>
    </w:tblStylePr>
    <w:tblStylePr w:type="band2Horz">
      <w:rPr>
        <w:rFonts w:asciiTheme="minorHAnsi" w:hAnsiTheme="minorHAnsi"/>
        <w:color w:val="505050" w:themeColor="text1"/>
        <w:sz w:val="20"/>
      </w:rPr>
      <w:tblPr/>
      <w:tcPr>
        <w:tcBorders>
          <w:insideV w:val="single" w:sz="4" w:space="0" w:color="D1D1D1"/>
        </w:tcBorders>
      </w:tcPr>
    </w:tblStylePr>
  </w:style>
  <w:style w:type="table" w:customStyle="1" w:styleId="PlainTable21">
    <w:name w:val="Plain Table 21"/>
    <w:basedOn w:val="TableNormal"/>
    <w:uiPriority w:val="42"/>
    <w:rsid w:val="00BF2A68"/>
    <w:pPr>
      <w:spacing w:after="0" w:line="240" w:lineRule="auto"/>
    </w:pPr>
    <w:rPr>
      <w:sz w:val="20"/>
      <w:szCs w:val="20"/>
    </w:r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customStyle="1" w:styleId="PlainTable11">
    <w:name w:val="Plain Table 11"/>
    <w:basedOn w:val="TableNormal"/>
    <w:uiPriority w:val="41"/>
    <w:rsid w:val="00BF2A68"/>
    <w:pPr>
      <w:spacing w:before="100" w:after="0" w:line="240" w:lineRule="auto"/>
    </w:pPr>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5">
    <w:name w:val="toc 5"/>
    <w:basedOn w:val="Normal"/>
    <w:next w:val="Normal"/>
    <w:autoRedefine/>
    <w:uiPriority w:val="39"/>
    <w:unhideWhenUsed/>
    <w:rsid w:val="00BF2A68"/>
    <w:pPr>
      <w:spacing w:after="0"/>
      <w:ind w:left="880"/>
    </w:pPr>
    <w:rPr>
      <w:rFonts w:cstheme="minorHAnsi"/>
      <w:sz w:val="18"/>
      <w:szCs w:val="18"/>
    </w:rPr>
  </w:style>
  <w:style w:type="character" w:customStyle="1" w:styleId="TableEmphasisSemibold">
    <w:name w:val="Table Emphasis (Semibold)"/>
    <w:basedOn w:val="DefaultParagraphFont"/>
    <w:uiPriority w:val="1"/>
    <w:qFormat/>
    <w:rsid w:val="00196A42"/>
    <w:rPr>
      <w:rFonts w:asciiTheme="majorHAnsi" w:hAnsiTheme="majorHAnsi" w:cstheme="majorHAnsi"/>
      <w:i/>
      <w:color w:val="0072C6" w:themeColor="accent1"/>
    </w:rPr>
  </w:style>
  <w:style w:type="paragraph" w:customStyle="1" w:styleId="Body-NoSpacing">
    <w:name w:val="Body - No Spacing"/>
    <w:basedOn w:val="Body"/>
    <w:qFormat/>
    <w:rsid w:val="00885AAA"/>
    <w:pPr>
      <w:spacing w:before="0" w:after="0"/>
    </w:pPr>
  </w:style>
  <w:style w:type="paragraph" w:customStyle="1" w:styleId="Bullet-Checkbox">
    <w:name w:val="Bullet - Checkbox"/>
    <w:basedOn w:val="Bullet"/>
    <w:qFormat/>
    <w:rsid w:val="00270CC1"/>
    <w:pPr>
      <w:numPr>
        <w:numId w:val="9"/>
      </w:numPr>
      <w:ind w:left="360"/>
    </w:pPr>
  </w:style>
  <w:style w:type="paragraph" w:customStyle="1" w:styleId="Bullet-Triangle">
    <w:name w:val="Bullet - Triangle"/>
    <w:basedOn w:val="Bullet"/>
    <w:qFormat/>
    <w:rsid w:val="0042077F"/>
    <w:pPr>
      <w:numPr>
        <w:numId w:val="10"/>
      </w:numPr>
    </w:pPr>
  </w:style>
  <w:style w:type="table" w:customStyle="1" w:styleId="OFCAdoptionTable2-TIPS">
    <w:name w:val="OFC Adoption Table 2 - TIPS"/>
    <w:basedOn w:val="OFCAdoptionTable1"/>
    <w:uiPriority w:val="99"/>
    <w:rsid w:val="0042077F"/>
    <w:pPr>
      <w:spacing w:after="0"/>
    </w:pPr>
    <w:tblPr>
      <w:tblBorders>
        <w:top w:val="single" w:sz="4" w:space="0" w:color="0072C6" w:themeColor="accent1"/>
        <w:bottom w:val="single" w:sz="4" w:space="0" w:color="0072C6" w:themeColor="accent1"/>
        <w:insideV w:val="single" w:sz="4" w:space="0" w:color="0072C6" w:themeColor="accent1"/>
      </w:tblBorders>
      <w:tblCellMar>
        <w:bottom w:w="115" w:type="dxa"/>
      </w:tblCellMar>
    </w:tblPr>
    <w:tcPr>
      <w:shd w:val="clear" w:color="auto" w:fill="DDDDDD"/>
    </w:tcPr>
    <w:tblStylePr w:type="firstRow">
      <w:pPr>
        <w:wordWrap/>
        <w:spacing w:beforeLines="0" w:before="80" w:beforeAutospacing="0" w:afterLines="0" w:after="80" w:afterAutospacing="0"/>
      </w:pPr>
      <w:rPr>
        <w:rFonts w:asciiTheme="majorHAnsi" w:hAnsiTheme="majorHAnsi"/>
        <w:caps/>
        <w:smallCaps w:val="0"/>
        <w:color w:val="00307A" w:themeColor="text2" w:themeTint="E6"/>
        <w:sz w:val="22"/>
      </w:rPr>
      <w:tblPr/>
      <w:trPr>
        <w:cantSplit w:val="0"/>
        <w:tblHeader/>
      </w:trPr>
      <w:tcPr>
        <w:tcBorders>
          <w:top w:val="single" w:sz="4" w:space="0" w:color="0072C6" w:themeColor="accent1"/>
          <w:bottom w:val="nil"/>
          <w:insideV w:val="single" w:sz="4" w:space="0" w:color="D1D1D1"/>
        </w:tcBorders>
        <w:shd w:val="clear" w:color="auto" w:fill="DDDDDD"/>
        <w:vAlign w:val="bottom"/>
      </w:tcPr>
    </w:tblStylePr>
    <w:tblStylePr w:type="lastRow">
      <w:rPr>
        <w:rFonts w:asciiTheme="majorHAnsi" w:hAnsiTheme="majorHAnsi"/>
        <w:sz w:val="20"/>
      </w:rPr>
      <w:tblPr/>
      <w:tcPr>
        <w:tcBorders>
          <w:top w:val="single" w:sz="4" w:space="0" w:color="0072C6" w:themeColor="accent1"/>
          <w:bottom w:val="single" w:sz="4" w:space="0" w:color="0072C6" w:themeColor="accent1"/>
        </w:tcBorders>
      </w:tcPr>
    </w:tblStylePr>
    <w:tblStylePr w:type="firstCol">
      <w:rPr>
        <w:rFonts w:asciiTheme="majorHAnsi" w:hAnsiTheme="majorHAnsi"/>
        <w:color w:val="505050" w:themeColor="text1"/>
        <w:sz w:val="20"/>
      </w:rPr>
    </w:tblStylePr>
    <w:tblStylePr w:type="lastCol">
      <w:rPr>
        <w:rFonts w:asciiTheme="majorHAnsi" w:hAnsiTheme="majorHAnsi"/>
        <w:color w:val="505050" w:themeColor="text1"/>
        <w:sz w:val="20"/>
      </w:rPr>
    </w:tblStylePr>
    <w:tblStylePr w:type="band1Vert">
      <w:rPr>
        <w:rFonts w:asciiTheme="minorHAnsi" w:hAnsiTheme="minorHAnsi"/>
        <w:sz w:val="20"/>
      </w:rPr>
      <w:tblPr/>
      <w:tcPr>
        <w:tcBorders>
          <w:top w:val="nil"/>
          <w:left w:val="nil"/>
          <w:bottom w:val="nil"/>
          <w:right w:val="single" w:sz="4" w:space="0" w:color="DDDDDD"/>
          <w:insideH w:val="nil"/>
          <w:insideV w:val="nil"/>
        </w:tcBorders>
        <w:shd w:val="clear" w:color="auto" w:fill="DDDDDD"/>
      </w:tcPr>
    </w:tblStylePr>
    <w:tblStylePr w:type="band2Vert">
      <w:rPr>
        <w:rFonts w:asciiTheme="minorHAnsi" w:hAnsiTheme="minorHAnsi"/>
        <w:sz w:val="20"/>
      </w:rPr>
      <w:tblPr/>
      <w:tcPr>
        <w:tcBorders>
          <w:left w:val="single" w:sz="4" w:space="0" w:color="DDDDDD"/>
          <w:right w:val="nil"/>
          <w:insideV w:val="single" w:sz="4" w:space="0" w:color="DDDDDD"/>
        </w:tcBorders>
        <w:shd w:val="clear" w:color="auto" w:fill="DDDDDD"/>
      </w:tcPr>
    </w:tblStylePr>
    <w:tblStylePr w:type="band1Horz">
      <w:rPr>
        <w:rFonts w:asciiTheme="minorHAnsi" w:hAnsiTheme="minorHAnsi"/>
        <w:color w:val="505050" w:themeColor="text1"/>
        <w:sz w:val="20"/>
      </w:rPr>
      <w:tblPr/>
      <w:tcPr>
        <w:tcBorders>
          <w:top w:val="nil"/>
          <w:left w:val="nil"/>
          <w:bottom w:val="nil"/>
          <w:right w:val="nil"/>
          <w:insideH w:val="nil"/>
          <w:insideV w:val="single" w:sz="4" w:space="0" w:color="D1D1D1"/>
        </w:tcBorders>
        <w:shd w:val="clear" w:color="auto" w:fill="DDDDDD"/>
      </w:tcPr>
    </w:tblStylePr>
    <w:tblStylePr w:type="band2Horz">
      <w:rPr>
        <w:rFonts w:asciiTheme="minorHAnsi" w:hAnsiTheme="minorHAnsi"/>
        <w:color w:val="505050" w:themeColor="text1"/>
        <w:sz w:val="20"/>
      </w:rPr>
      <w:tblPr/>
      <w:tcPr>
        <w:tcBorders>
          <w:insideV w:val="single" w:sz="4" w:space="0" w:color="D1D1D1"/>
        </w:tcBorders>
        <w:shd w:val="clear" w:color="auto" w:fill="DDDDDD"/>
      </w:tcPr>
    </w:tblStylePr>
  </w:style>
  <w:style w:type="table" w:customStyle="1" w:styleId="OFCAdoptionTable4-Callout">
    <w:name w:val="OFC Adoption Table 4 - Callout"/>
    <w:basedOn w:val="OFCAdoptionTable2-TIPS"/>
    <w:uiPriority w:val="99"/>
    <w:rsid w:val="006D0DCC"/>
    <w:rPr>
      <w:rFonts w:ascii="Segoe UI Semilight" w:hAnsi="Segoe UI Semilight"/>
      <w:color w:val="0072C6" w:themeColor="accent1"/>
      <w:sz w:val="24"/>
    </w:rPr>
    <w:tblPr/>
    <w:tcPr>
      <w:shd w:val="clear" w:color="auto" w:fill="DDDDDD"/>
    </w:tcPr>
    <w:tblStylePr w:type="firstRow">
      <w:pPr>
        <w:wordWrap/>
        <w:spacing w:beforeLines="0" w:before="80" w:beforeAutospacing="0" w:afterLines="0" w:after="80" w:afterAutospacing="0"/>
      </w:pPr>
      <w:rPr>
        <w:rFonts w:asciiTheme="majorHAnsi" w:hAnsiTheme="majorHAnsi"/>
        <w:caps/>
        <w:smallCaps w:val="0"/>
        <w:color w:val="00307A" w:themeColor="text2" w:themeTint="E6"/>
        <w:sz w:val="22"/>
      </w:rPr>
      <w:tblPr/>
      <w:trPr>
        <w:cantSplit w:val="0"/>
        <w:tblHeader/>
      </w:trPr>
      <w:tcPr>
        <w:tcBorders>
          <w:top w:val="single" w:sz="4" w:space="0" w:color="0072C6" w:themeColor="accent1"/>
          <w:bottom w:val="nil"/>
          <w:insideV w:val="single" w:sz="4" w:space="0" w:color="D1D1D1"/>
        </w:tcBorders>
        <w:shd w:val="clear" w:color="auto" w:fill="DDDDDD"/>
        <w:vAlign w:val="bottom"/>
      </w:tcPr>
    </w:tblStylePr>
    <w:tblStylePr w:type="lastRow">
      <w:rPr>
        <w:rFonts w:asciiTheme="majorHAnsi" w:hAnsiTheme="majorHAnsi"/>
        <w:sz w:val="22"/>
      </w:rPr>
      <w:tblPr/>
      <w:tcPr>
        <w:tcBorders>
          <w:top w:val="single" w:sz="4" w:space="0" w:color="0072C6" w:themeColor="accent1"/>
          <w:bottom w:val="single" w:sz="4" w:space="0" w:color="0072C6" w:themeColor="accent1"/>
        </w:tcBorders>
      </w:tcPr>
    </w:tblStylePr>
    <w:tblStylePr w:type="firstCol">
      <w:rPr>
        <w:rFonts w:asciiTheme="majorHAnsi" w:hAnsiTheme="majorHAnsi"/>
        <w:color w:val="505050" w:themeColor="text1"/>
        <w:sz w:val="20"/>
      </w:rPr>
    </w:tblStylePr>
    <w:tblStylePr w:type="lastCol">
      <w:rPr>
        <w:rFonts w:asciiTheme="majorHAnsi" w:hAnsiTheme="majorHAnsi"/>
        <w:color w:val="505050" w:themeColor="text1"/>
        <w:sz w:val="22"/>
      </w:rPr>
    </w:tblStylePr>
    <w:tblStylePr w:type="band1Vert">
      <w:rPr>
        <w:rFonts w:asciiTheme="minorHAnsi" w:hAnsiTheme="minorHAnsi"/>
        <w:sz w:val="22"/>
      </w:rPr>
      <w:tblPr/>
      <w:tcPr>
        <w:tcBorders>
          <w:top w:val="nil"/>
          <w:left w:val="nil"/>
          <w:bottom w:val="nil"/>
          <w:right w:val="single" w:sz="4" w:space="0" w:color="DDDDDD"/>
          <w:insideH w:val="nil"/>
          <w:insideV w:val="nil"/>
        </w:tcBorders>
        <w:shd w:val="clear" w:color="auto" w:fill="DDDDDD"/>
      </w:tcPr>
    </w:tblStylePr>
    <w:tblStylePr w:type="band2Vert">
      <w:rPr>
        <w:rFonts w:asciiTheme="minorHAnsi" w:hAnsiTheme="minorHAnsi"/>
        <w:sz w:val="22"/>
      </w:rPr>
      <w:tblPr/>
      <w:tcPr>
        <w:tcBorders>
          <w:left w:val="single" w:sz="4" w:space="0" w:color="DDDDDD"/>
          <w:right w:val="nil"/>
          <w:insideV w:val="single" w:sz="4" w:space="0" w:color="DDDDDD"/>
        </w:tcBorders>
        <w:shd w:val="clear" w:color="auto" w:fill="DDDDDD"/>
      </w:tcPr>
    </w:tblStylePr>
    <w:tblStylePr w:type="band1Horz">
      <w:rPr>
        <w:rFonts w:asciiTheme="minorHAnsi" w:hAnsiTheme="minorHAnsi"/>
        <w:color w:val="505050" w:themeColor="text1"/>
        <w:sz w:val="22"/>
      </w:rPr>
      <w:tblPr/>
      <w:tcPr>
        <w:tcBorders>
          <w:top w:val="nil"/>
          <w:left w:val="nil"/>
          <w:bottom w:val="nil"/>
          <w:right w:val="nil"/>
          <w:insideH w:val="nil"/>
          <w:insideV w:val="single" w:sz="4" w:space="0" w:color="D1D1D1"/>
        </w:tcBorders>
        <w:shd w:val="clear" w:color="auto" w:fill="DDDDDD"/>
      </w:tcPr>
    </w:tblStylePr>
    <w:tblStylePr w:type="band2Horz">
      <w:rPr>
        <w:rFonts w:asciiTheme="minorHAnsi" w:hAnsiTheme="minorHAnsi"/>
        <w:color w:val="505050" w:themeColor="text1"/>
        <w:sz w:val="22"/>
      </w:rPr>
      <w:tblPr/>
      <w:tcPr>
        <w:tcBorders>
          <w:insideV w:val="single" w:sz="4" w:space="0" w:color="D1D1D1"/>
        </w:tcBorders>
        <w:shd w:val="clear" w:color="auto" w:fill="DDDDDD"/>
      </w:tcPr>
    </w:tblStylePr>
  </w:style>
  <w:style w:type="character" w:customStyle="1" w:styleId="SegoeUISemibold">
    <w:name w:val="Segoe UI Semibold"/>
    <w:basedOn w:val="DefaultParagraphFont"/>
    <w:uiPriority w:val="1"/>
    <w:qFormat/>
    <w:rsid w:val="00FA2FAE"/>
    <w:rPr>
      <w:rFonts w:asciiTheme="majorHAnsi" w:hAnsiTheme="majorHAnsi"/>
    </w:rPr>
  </w:style>
  <w:style w:type="table" w:customStyle="1" w:styleId="GridTable1Light-Accent11">
    <w:name w:val="Grid Table 1 Light - Accent 11"/>
    <w:basedOn w:val="TableNormal"/>
    <w:uiPriority w:val="46"/>
    <w:rsid w:val="008B675F"/>
    <w:pPr>
      <w:spacing w:after="0" w:line="240" w:lineRule="auto"/>
    </w:pPr>
    <w:rPr>
      <w:rFonts w:eastAsiaTheme="minorHAnsi"/>
    </w:rPr>
    <w:tblPr>
      <w:tblStyleRowBandSize w:val="1"/>
      <w:tblStyleColBandSize w:val="1"/>
      <w:tblBorders>
        <w:top w:val="single" w:sz="4" w:space="0" w:color="82C9FF" w:themeColor="accent1" w:themeTint="66"/>
        <w:left w:val="single" w:sz="4" w:space="0" w:color="82C9FF" w:themeColor="accent1" w:themeTint="66"/>
        <w:bottom w:val="single" w:sz="4" w:space="0" w:color="82C9FF" w:themeColor="accent1" w:themeTint="66"/>
        <w:right w:val="single" w:sz="4" w:space="0" w:color="82C9FF" w:themeColor="accent1" w:themeTint="66"/>
        <w:insideH w:val="single" w:sz="4" w:space="0" w:color="82C9FF" w:themeColor="accent1" w:themeTint="66"/>
        <w:insideV w:val="single" w:sz="4" w:space="0" w:color="82C9FF" w:themeColor="accent1" w:themeTint="66"/>
      </w:tblBorders>
    </w:tblPr>
    <w:tblStylePr w:type="firstRow">
      <w:rPr>
        <w:b/>
        <w:bCs/>
      </w:rPr>
      <w:tblPr/>
      <w:tcPr>
        <w:tcBorders>
          <w:bottom w:val="single" w:sz="12" w:space="0" w:color="43AEFF" w:themeColor="accent1" w:themeTint="99"/>
        </w:tcBorders>
      </w:tcPr>
    </w:tblStylePr>
    <w:tblStylePr w:type="lastRow">
      <w:rPr>
        <w:b/>
        <w:bCs/>
      </w:rPr>
      <w:tblPr/>
      <w:tcPr>
        <w:tcBorders>
          <w:top w:val="double" w:sz="2" w:space="0" w:color="43AEFF"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DB0E79"/>
    <w:rPr>
      <w:sz w:val="12"/>
    </w:rPr>
  </w:style>
  <w:style w:type="paragraph" w:styleId="TOC4">
    <w:name w:val="toc 4"/>
    <w:basedOn w:val="Normal"/>
    <w:next w:val="Normal"/>
    <w:autoRedefine/>
    <w:uiPriority w:val="39"/>
    <w:unhideWhenUsed/>
    <w:rsid w:val="00422681"/>
    <w:pPr>
      <w:spacing w:after="0"/>
      <w:ind w:left="660"/>
    </w:pPr>
    <w:rPr>
      <w:rFonts w:cstheme="minorHAnsi"/>
      <w:sz w:val="18"/>
      <w:szCs w:val="18"/>
    </w:rPr>
  </w:style>
  <w:style w:type="paragraph" w:styleId="TOC6">
    <w:name w:val="toc 6"/>
    <w:basedOn w:val="Normal"/>
    <w:next w:val="Normal"/>
    <w:autoRedefine/>
    <w:uiPriority w:val="39"/>
    <w:unhideWhenUsed/>
    <w:rsid w:val="00422681"/>
    <w:pPr>
      <w:spacing w:after="0"/>
      <w:ind w:left="1100"/>
    </w:pPr>
    <w:rPr>
      <w:rFonts w:cstheme="minorHAnsi"/>
      <w:sz w:val="18"/>
      <w:szCs w:val="18"/>
    </w:rPr>
  </w:style>
  <w:style w:type="paragraph" w:styleId="TOC7">
    <w:name w:val="toc 7"/>
    <w:basedOn w:val="Normal"/>
    <w:next w:val="Normal"/>
    <w:autoRedefine/>
    <w:uiPriority w:val="39"/>
    <w:unhideWhenUsed/>
    <w:rsid w:val="00422681"/>
    <w:pPr>
      <w:spacing w:after="0"/>
      <w:ind w:left="1320"/>
    </w:pPr>
    <w:rPr>
      <w:rFonts w:cstheme="minorHAnsi"/>
      <w:sz w:val="18"/>
      <w:szCs w:val="18"/>
    </w:rPr>
  </w:style>
  <w:style w:type="paragraph" w:styleId="TOC8">
    <w:name w:val="toc 8"/>
    <w:basedOn w:val="Normal"/>
    <w:next w:val="Normal"/>
    <w:autoRedefine/>
    <w:uiPriority w:val="39"/>
    <w:unhideWhenUsed/>
    <w:rsid w:val="00422681"/>
    <w:pPr>
      <w:spacing w:after="0"/>
      <w:ind w:left="1540"/>
    </w:pPr>
    <w:rPr>
      <w:rFonts w:cstheme="minorHAnsi"/>
      <w:sz w:val="18"/>
      <w:szCs w:val="18"/>
    </w:rPr>
  </w:style>
  <w:style w:type="paragraph" w:styleId="TOC9">
    <w:name w:val="toc 9"/>
    <w:basedOn w:val="Normal"/>
    <w:next w:val="Normal"/>
    <w:autoRedefine/>
    <w:uiPriority w:val="39"/>
    <w:unhideWhenUsed/>
    <w:rsid w:val="00422681"/>
    <w:pPr>
      <w:spacing w:after="0"/>
      <w:ind w:left="1760"/>
    </w:pPr>
    <w:rPr>
      <w:rFonts w:cstheme="minorHAnsi"/>
      <w:sz w:val="18"/>
      <w:szCs w:val="18"/>
    </w:rPr>
  </w:style>
  <w:style w:type="table" w:customStyle="1" w:styleId="OFCAdoptionTable2-TIPS1">
    <w:name w:val="OFC Adoption Table 2 - TIPS1"/>
    <w:basedOn w:val="OFCAdoptionTable1"/>
    <w:uiPriority w:val="99"/>
    <w:rsid w:val="002A4D03"/>
    <w:pPr>
      <w:spacing w:after="0"/>
    </w:pPr>
    <w:tblPr>
      <w:tblBorders>
        <w:top w:val="single" w:sz="4" w:space="0" w:color="0072C6" w:themeColor="accent1"/>
        <w:bottom w:val="single" w:sz="4" w:space="0" w:color="0072C6" w:themeColor="accent1"/>
        <w:insideV w:val="single" w:sz="4" w:space="0" w:color="0072C6" w:themeColor="accent1"/>
      </w:tblBorders>
      <w:tblCellMar>
        <w:bottom w:w="115" w:type="dxa"/>
      </w:tblCellMar>
    </w:tblPr>
    <w:tcPr>
      <w:shd w:val="clear" w:color="auto" w:fill="DDDDDD"/>
    </w:tcPr>
    <w:tblStylePr w:type="firstRow">
      <w:pPr>
        <w:wordWrap/>
        <w:spacing w:beforeLines="0" w:before="80" w:beforeAutospacing="0" w:afterLines="0" w:after="80" w:afterAutospacing="0"/>
      </w:pPr>
      <w:rPr>
        <w:rFonts w:asciiTheme="majorHAnsi" w:hAnsiTheme="majorHAnsi"/>
        <w:caps/>
        <w:smallCaps w:val="0"/>
        <w:color w:val="00307A" w:themeColor="text2" w:themeTint="E6"/>
        <w:sz w:val="22"/>
      </w:rPr>
      <w:tblPr/>
      <w:trPr>
        <w:cantSplit w:val="0"/>
        <w:tblHeader/>
      </w:trPr>
      <w:tcPr>
        <w:tcBorders>
          <w:top w:val="single" w:sz="4" w:space="0" w:color="0072C6" w:themeColor="accent1"/>
          <w:bottom w:val="nil"/>
          <w:insideV w:val="single" w:sz="4" w:space="0" w:color="D1D1D1"/>
        </w:tcBorders>
        <w:shd w:val="clear" w:color="auto" w:fill="DDDDDD"/>
        <w:vAlign w:val="bottom"/>
      </w:tcPr>
    </w:tblStylePr>
    <w:tblStylePr w:type="lastRow">
      <w:rPr>
        <w:rFonts w:asciiTheme="majorHAnsi" w:hAnsiTheme="majorHAnsi"/>
        <w:sz w:val="20"/>
      </w:rPr>
      <w:tblPr/>
      <w:tcPr>
        <w:tcBorders>
          <w:top w:val="single" w:sz="4" w:space="0" w:color="0072C6" w:themeColor="accent1"/>
          <w:bottom w:val="single" w:sz="4" w:space="0" w:color="0072C6" w:themeColor="accent1"/>
        </w:tcBorders>
      </w:tcPr>
    </w:tblStylePr>
    <w:tblStylePr w:type="firstCol">
      <w:rPr>
        <w:rFonts w:asciiTheme="majorHAnsi" w:hAnsiTheme="majorHAnsi"/>
        <w:color w:val="505050" w:themeColor="text1"/>
        <w:sz w:val="20"/>
      </w:rPr>
    </w:tblStylePr>
    <w:tblStylePr w:type="lastCol">
      <w:rPr>
        <w:rFonts w:asciiTheme="majorHAnsi" w:hAnsiTheme="majorHAnsi"/>
        <w:color w:val="505050" w:themeColor="text1"/>
        <w:sz w:val="20"/>
      </w:rPr>
    </w:tblStylePr>
    <w:tblStylePr w:type="band1Vert">
      <w:rPr>
        <w:rFonts w:asciiTheme="minorHAnsi" w:hAnsiTheme="minorHAnsi"/>
        <w:sz w:val="20"/>
      </w:rPr>
      <w:tblPr/>
      <w:tcPr>
        <w:tcBorders>
          <w:top w:val="nil"/>
          <w:left w:val="nil"/>
          <w:bottom w:val="nil"/>
          <w:right w:val="single" w:sz="4" w:space="0" w:color="DDDDDD"/>
          <w:insideH w:val="nil"/>
          <w:insideV w:val="nil"/>
        </w:tcBorders>
        <w:shd w:val="clear" w:color="auto" w:fill="DDDDDD"/>
      </w:tcPr>
    </w:tblStylePr>
    <w:tblStylePr w:type="band2Vert">
      <w:rPr>
        <w:rFonts w:asciiTheme="minorHAnsi" w:hAnsiTheme="minorHAnsi"/>
        <w:sz w:val="20"/>
      </w:rPr>
      <w:tblPr/>
      <w:tcPr>
        <w:tcBorders>
          <w:left w:val="single" w:sz="4" w:space="0" w:color="DDDDDD"/>
          <w:right w:val="nil"/>
          <w:insideV w:val="single" w:sz="4" w:space="0" w:color="DDDDDD"/>
        </w:tcBorders>
        <w:shd w:val="clear" w:color="auto" w:fill="DDDDDD"/>
      </w:tcPr>
    </w:tblStylePr>
    <w:tblStylePr w:type="band1Horz">
      <w:rPr>
        <w:rFonts w:asciiTheme="minorHAnsi" w:hAnsiTheme="minorHAnsi"/>
        <w:color w:val="505050" w:themeColor="text1"/>
        <w:sz w:val="20"/>
      </w:rPr>
      <w:tblPr/>
      <w:tcPr>
        <w:tcBorders>
          <w:top w:val="nil"/>
          <w:left w:val="nil"/>
          <w:bottom w:val="nil"/>
          <w:right w:val="nil"/>
          <w:insideH w:val="nil"/>
          <w:insideV w:val="single" w:sz="4" w:space="0" w:color="D1D1D1"/>
        </w:tcBorders>
        <w:shd w:val="clear" w:color="auto" w:fill="DDDDDD"/>
      </w:tcPr>
    </w:tblStylePr>
    <w:tblStylePr w:type="band2Horz">
      <w:rPr>
        <w:rFonts w:asciiTheme="minorHAnsi" w:hAnsiTheme="minorHAnsi"/>
        <w:color w:val="505050" w:themeColor="text1"/>
        <w:sz w:val="20"/>
      </w:rPr>
      <w:tblPr/>
      <w:tcPr>
        <w:tcBorders>
          <w:insideV w:val="single" w:sz="4" w:space="0" w:color="D1D1D1"/>
        </w:tcBorders>
        <w:shd w:val="clear" w:color="auto" w:fill="DDDDDD"/>
      </w:tcPr>
    </w:tblStylePr>
  </w:style>
  <w:style w:type="table" w:customStyle="1" w:styleId="OFCAdoptionTable2-TIPS2">
    <w:name w:val="OFC Adoption Table 2 - TIPS2"/>
    <w:basedOn w:val="OFCAdoptionTable1"/>
    <w:uiPriority w:val="99"/>
    <w:rsid w:val="002A4D03"/>
    <w:pPr>
      <w:spacing w:after="0"/>
    </w:pPr>
    <w:tblPr>
      <w:tblBorders>
        <w:top w:val="single" w:sz="4" w:space="0" w:color="0072C6" w:themeColor="accent1"/>
        <w:bottom w:val="single" w:sz="4" w:space="0" w:color="0072C6" w:themeColor="accent1"/>
        <w:insideV w:val="single" w:sz="4" w:space="0" w:color="0072C6" w:themeColor="accent1"/>
      </w:tblBorders>
      <w:tblCellMar>
        <w:bottom w:w="115" w:type="dxa"/>
      </w:tblCellMar>
    </w:tblPr>
    <w:tcPr>
      <w:shd w:val="clear" w:color="auto" w:fill="DDDDDD"/>
    </w:tcPr>
    <w:tblStylePr w:type="firstRow">
      <w:pPr>
        <w:wordWrap/>
        <w:spacing w:beforeLines="0" w:before="80" w:beforeAutospacing="0" w:afterLines="0" w:after="80" w:afterAutospacing="0"/>
      </w:pPr>
      <w:rPr>
        <w:rFonts w:asciiTheme="majorHAnsi" w:hAnsiTheme="majorHAnsi"/>
        <w:caps/>
        <w:smallCaps w:val="0"/>
        <w:color w:val="00307A" w:themeColor="text2" w:themeTint="E6"/>
        <w:sz w:val="22"/>
      </w:rPr>
      <w:tblPr/>
      <w:trPr>
        <w:cantSplit w:val="0"/>
        <w:tblHeader/>
      </w:trPr>
      <w:tcPr>
        <w:tcBorders>
          <w:top w:val="single" w:sz="4" w:space="0" w:color="0072C6" w:themeColor="accent1"/>
          <w:bottom w:val="nil"/>
          <w:insideV w:val="single" w:sz="4" w:space="0" w:color="D1D1D1"/>
        </w:tcBorders>
        <w:shd w:val="clear" w:color="auto" w:fill="DDDDDD"/>
        <w:vAlign w:val="bottom"/>
      </w:tcPr>
    </w:tblStylePr>
    <w:tblStylePr w:type="lastRow">
      <w:rPr>
        <w:rFonts w:asciiTheme="majorHAnsi" w:hAnsiTheme="majorHAnsi"/>
        <w:sz w:val="20"/>
      </w:rPr>
      <w:tblPr/>
      <w:tcPr>
        <w:tcBorders>
          <w:top w:val="single" w:sz="4" w:space="0" w:color="0072C6" w:themeColor="accent1"/>
          <w:bottom w:val="single" w:sz="4" w:space="0" w:color="0072C6" w:themeColor="accent1"/>
        </w:tcBorders>
      </w:tcPr>
    </w:tblStylePr>
    <w:tblStylePr w:type="firstCol">
      <w:rPr>
        <w:rFonts w:asciiTheme="majorHAnsi" w:hAnsiTheme="majorHAnsi"/>
        <w:color w:val="505050" w:themeColor="text1"/>
        <w:sz w:val="20"/>
      </w:rPr>
    </w:tblStylePr>
    <w:tblStylePr w:type="lastCol">
      <w:rPr>
        <w:rFonts w:asciiTheme="majorHAnsi" w:hAnsiTheme="majorHAnsi"/>
        <w:color w:val="505050" w:themeColor="text1"/>
        <w:sz w:val="20"/>
      </w:rPr>
    </w:tblStylePr>
    <w:tblStylePr w:type="band1Vert">
      <w:rPr>
        <w:rFonts w:asciiTheme="minorHAnsi" w:hAnsiTheme="minorHAnsi"/>
        <w:sz w:val="20"/>
      </w:rPr>
      <w:tblPr/>
      <w:tcPr>
        <w:tcBorders>
          <w:top w:val="nil"/>
          <w:left w:val="nil"/>
          <w:bottom w:val="nil"/>
          <w:right w:val="single" w:sz="4" w:space="0" w:color="DDDDDD"/>
          <w:insideH w:val="nil"/>
          <w:insideV w:val="nil"/>
        </w:tcBorders>
        <w:shd w:val="clear" w:color="auto" w:fill="DDDDDD"/>
      </w:tcPr>
    </w:tblStylePr>
    <w:tblStylePr w:type="band2Vert">
      <w:rPr>
        <w:rFonts w:asciiTheme="minorHAnsi" w:hAnsiTheme="minorHAnsi"/>
        <w:sz w:val="20"/>
      </w:rPr>
      <w:tblPr/>
      <w:tcPr>
        <w:tcBorders>
          <w:left w:val="single" w:sz="4" w:space="0" w:color="DDDDDD"/>
          <w:right w:val="nil"/>
          <w:insideV w:val="single" w:sz="4" w:space="0" w:color="DDDDDD"/>
        </w:tcBorders>
        <w:shd w:val="clear" w:color="auto" w:fill="DDDDDD"/>
      </w:tcPr>
    </w:tblStylePr>
    <w:tblStylePr w:type="band1Horz">
      <w:rPr>
        <w:rFonts w:asciiTheme="minorHAnsi" w:hAnsiTheme="minorHAnsi"/>
        <w:color w:val="505050" w:themeColor="text1"/>
        <w:sz w:val="20"/>
      </w:rPr>
      <w:tblPr/>
      <w:tcPr>
        <w:tcBorders>
          <w:top w:val="nil"/>
          <w:left w:val="nil"/>
          <w:bottom w:val="nil"/>
          <w:right w:val="nil"/>
          <w:insideH w:val="nil"/>
          <w:insideV w:val="single" w:sz="4" w:space="0" w:color="D1D1D1"/>
        </w:tcBorders>
        <w:shd w:val="clear" w:color="auto" w:fill="DDDDDD"/>
      </w:tcPr>
    </w:tblStylePr>
    <w:tblStylePr w:type="band2Horz">
      <w:rPr>
        <w:rFonts w:asciiTheme="minorHAnsi" w:hAnsiTheme="minorHAnsi"/>
        <w:color w:val="505050" w:themeColor="text1"/>
        <w:sz w:val="20"/>
      </w:rPr>
      <w:tblPr/>
      <w:tcPr>
        <w:tcBorders>
          <w:insideV w:val="single" w:sz="4" w:space="0" w:color="D1D1D1"/>
        </w:tcBorders>
        <w:shd w:val="clear" w:color="auto" w:fill="DDDDDD"/>
      </w:tcPr>
    </w:tblStylePr>
  </w:style>
  <w:style w:type="table" w:customStyle="1" w:styleId="GridTable1LightAccent1">
    <w:name w:val="Grid Table 1 Light Accent 1"/>
    <w:basedOn w:val="TableNormal"/>
    <w:uiPriority w:val="46"/>
    <w:rsid w:val="00102A79"/>
    <w:pPr>
      <w:spacing w:after="0" w:line="240" w:lineRule="auto"/>
    </w:pPr>
    <w:tblPr>
      <w:tblStyleRowBandSize w:val="1"/>
      <w:tblStyleColBandSize w:val="1"/>
      <w:tblBorders>
        <w:top w:val="single" w:sz="4" w:space="0" w:color="82C9FF" w:themeColor="accent1" w:themeTint="66"/>
        <w:left w:val="single" w:sz="4" w:space="0" w:color="82C9FF" w:themeColor="accent1" w:themeTint="66"/>
        <w:bottom w:val="single" w:sz="4" w:space="0" w:color="82C9FF" w:themeColor="accent1" w:themeTint="66"/>
        <w:right w:val="single" w:sz="4" w:space="0" w:color="82C9FF" w:themeColor="accent1" w:themeTint="66"/>
        <w:insideH w:val="single" w:sz="4" w:space="0" w:color="82C9FF" w:themeColor="accent1" w:themeTint="66"/>
        <w:insideV w:val="single" w:sz="4" w:space="0" w:color="82C9FF" w:themeColor="accent1" w:themeTint="66"/>
      </w:tblBorders>
    </w:tblPr>
    <w:tblStylePr w:type="firstRow">
      <w:rPr>
        <w:b/>
        <w:bCs/>
      </w:rPr>
      <w:tblPr/>
      <w:tcPr>
        <w:tcBorders>
          <w:bottom w:val="single" w:sz="12" w:space="0" w:color="43AEFF" w:themeColor="accent1" w:themeTint="99"/>
        </w:tcBorders>
      </w:tcPr>
    </w:tblStylePr>
    <w:tblStylePr w:type="lastRow">
      <w:rPr>
        <w:b/>
        <w:bCs/>
      </w:rPr>
      <w:tblPr/>
      <w:tcPr>
        <w:tcBorders>
          <w:top w:val="double" w:sz="2" w:space="0" w:color="43AEFF" w:themeColor="accent1" w:themeTint="99"/>
        </w:tcBorders>
      </w:tcPr>
    </w:tblStylePr>
    <w:tblStylePr w:type="firstCol">
      <w:rPr>
        <w:b/>
        <w:bCs/>
      </w:rPr>
    </w:tblStylePr>
    <w:tblStylePr w:type="lastCol">
      <w:rPr>
        <w:b/>
        <w:bCs/>
      </w:rPr>
    </w:tblStylePr>
  </w:style>
  <w:style w:type="character" w:customStyle="1" w:styleId="ms-rtethemeforecolor-2-0">
    <w:name w:val="ms-rtethemeforecolor-2-0"/>
    <w:basedOn w:val="DefaultParagraphFont"/>
    <w:rsid w:val="00F9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3341">
      <w:bodyDiv w:val="1"/>
      <w:marLeft w:val="0"/>
      <w:marRight w:val="0"/>
      <w:marTop w:val="0"/>
      <w:marBottom w:val="0"/>
      <w:divBdr>
        <w:top w:val="none" w:sz="0" w:space="0" w:color="auto"/>
        <w:left w:val="none" w:sz="0" w:space="0" w:color="auto"/>
        <w:bottom w:val="none" w:sz="0" w:space="0" w:color="auto"/>
        <w:right w:val="none" w:sz="0" w:space="0" w:color="auto"/>
      </w:divBdr>
      <w:divsChild>
        <w:div w:id="1656108856">
          <w:marLeft w:val="547"/>
          <w:marRight w:val="0"/>
          <w:marTop w:val="0"/>
          <w:marBottom w:val="0"/>
          <w:divBdr>
            <w:top w:val="none" w:sz="0" w:space="0" w:color="auto"/>
            <w:left w:val="none" w:sz="0" w:space="0" w:color="auto"/>
            <w:bottom w:val="none" w:sz="0" w:space="0" w:color="auto"/>
            <w:right w:val="none" w:sz="0" w:space="0" w:color="auto"/>
          </w:divBdr>
        </w:div>
      </w:divsChild>
    </w:div>
    <w:div w:id="133956682">
      <w:bodyDiv w:val="1"/>
      <w:marLeft w:val="0"/>
      <w:marRight w:val="0"/>
      <w:marTop w:val="0"/>
      <w:marBottom w:val="0"/>
      <w:divBdr>
        <w:top w:val="none" w:sz="0" w:space="0" w:color="auto"/>
        <w:left w:val="none" w:sz="0" w:space="0" w:color="auto"/>
        <w:bottom w:val="none" w:sz="0" w:space="0" w:color="auto"/>
        <w:right w:val="none" w:sz="0" w:space="0" w:color="auto"/>
      </w:divBdr>
      <w:divsChild>
        <w:div w:id="2054188473">
          <w:marLeft w:val="547"/>
          <w:marRight w:val="0"/>
          <w:marTop w:val="0"/>
          <w:marBottom w:val="0"/>
          <w:divBdr>
            <w:top w:val="none" w:sz="0" w:space="0" w:color="auto"/>
            <w:left w:val="none" w:sz="0" w:space="0" w:color="auto"/>
            <w:bottom w:val="none" w:sz="0" w:space="0" w:color="auto"/>
            <w:right w:val="none" w:sz="0" w:space="0" w:color="auto"/>
          </w:divBdr>
        </w:div>
      </w:divsChild>
    </w:div>
    <w:div w:id="136459107">
      <w:bodyDiv w:val="1"/>
      <w:marLeft w:val="0"/>
      <w:marRight w:val="0"/>
      <w:marTop w:val="0"/>
      <w:marBottom w:val="0"/>
      <w:divBdr>
        <w:top w:val="none" w:sz="0" w:space="0" w:color="auto"/>
        <w:left w:val="none" w:sz="0" w:space="0" w:color="auto"/>
        <w:bottom w:val="none" w:sz="0" w:space="0" w:color="auto"/>
        <w:right w:val="none" w:sz="0" w:space="0" w:color="auto"/>
      </w:divBdr>
    </w:div>
    <w:div w:id="200553420">
      <w:bodyDiv w:val="1"/>
      <w:marLeft w:val="0"/>
      <w:marRight w:val="0"/>
      <w:marTop w:val="0"/>
      <w:marBottom w:val="0"/>
      <w:divBdr>
        <w:top w:val="none" w:sz="0" w:space="0" w:color="auto"/>
        <w:left w:val="none" w:sz="0" w:space="0" w:color="auto"/>
        <w:bottom w:val="none" w:sz="0" w:space="0" w:color="auto"/>
        <w:right w:val="none" w:sz="0" w:space="0" w:color="auto"/>
      </w:divBdr>
    </w:div>
    <w:div w:id="209195056">
      <w:bodyDiv w:val="1"/>
      <w:marLeft w:val="0"/>
      <w:marRight w:val="0"/>
      <w:marTop w:val="0"/>
      <w:marBottom w:val="0"/>
      <w:divBdr>
        <w:top w:val="none" w:sz="0" w:space="0" w:color="auto"/>
        <w:left w:val="none" w:sz="0" w:space="0" w:color="auto"/>
        <w:bottom w:val="none" w:sz="0" w:space="0" w:color="auto"/>
        <w:right w:val="none" w:sz="0" w:space="0" w:color="auto"/>
      </w:divBdr>
    </w:div>
    <w:div w:id="231084316">
      <w:bodyDiv w:val="1"/>
      <w:marLeft w:val="0"/>
      <w:marRight w:val="0"/>
      <w:marTop w:val="0"/>
      <w:marBottom w:val="0"/>
      <w:divBdr>
        <w:top w:val="none" w:sz="0" w:space="0" w:color="auto"/>
        <w:left w:val="none" w:sz="0" w:space="0" w:color="auto"/>
        <w:bottom w:val="none" w:sz="0" w:space="0" w:color="auto"/>
        <w:right w:val="none" w:sz="0" w:space="0" w:color="auto"/>
      </w:divBdr>
    </w:div>
    <w:div w:id="236482999">
      <w:bodyDiv w:val="1"/>
      <w:marLeft w:val="0"/>
      <w:marRight w:val="0"/>
      <w:marTop w:val="0"/>
      <w:marBottom w:val="0"/>
      <w:divBdr>
        <w:top w:val="none" w:sz="0" w:space="0" w:color="auto"/>
        <w:left w:val="none" w:sz="0" w:space="0" w:color="auto"/>
        <w:bottom w:val="none" w:sz="0" w:space="0" w:color="auto"/>
        <w:right w:val="none" w:sz="0" w:space="0" w:color="auto"/>
      </w:divBdr>
      <w:divsChild>
        <w:div w:id="1972440431">
          <w:marLeft w:val="547"/>
          <w:marRight w:val="0"/>
          <w:marTop w:val="0"/>
          <w:marBottom w:val="0"/>
          <w:divBdr>
            <w:top w:val="none" w:sz="0" w:space="0" w:color="auto"/>
            <w:left w:val="none" w:sz="0" w:space="0" w:color="auto"/>
            <w:bottom w:val="none" w:sz="0" w:space="0" w:color="auto"/>
            <w:right w:val="none" w:sz="0" w:space="0" w:color="auto"/>
          </w:divBdr>
        </w:div>
        <w:div w:id="1419401413">
          <w:marLeft w:val="547"/>
          <w:marRight w:val="0"/>
          <w:marTop w:val="0"/>
          <w:marBottom w:val="0"/>
          <w:divBdr>
            <w:top w:val="none" w:sz="0" w:space="0" w:color="auto"/>
            <w:left w:val="none" w:sz="0" w:space="0" w:color="auto"/>
            <w:bottom w:val="none" w:sz="0" w:space="0" w:color="auto"/>
            <w:right w:val="none" w:sz="0" w:space="0" w:color="auto"/>
          </w:divBdr>
        </w:div>
        <w:div w:id="905065566">
          <w:marLeft w:val="547"/>
          <w:marRight w:val="0"/>
          <w:marTop w:val="0"/>
          <w:marBottom w:val="0"/>
          <w:divBdr>
            <w:top w:val="none" w:sz="0" w:space="0" w:color="auto"/>
            <w:left w:val="none" w:sz="0" w:space="0" w:color="auto"/>
            <w:bottom w:val="none" w:sz="0" w:space="0" w:color="auto"/>
            <w:right w:val="none" w:sz="0" w:space="0" w:color="auto"/>
          </w:divBdr>
        </w:div>
        <w:div w:id="509762694">
          <w:marLeft w:val="547"/>
          <w:marRight w:val="0"/>
          <w:marTop w:val="0"/>
          <w:marBottom w:val="0"/>
          <w:divBdr>
            <w:top w:val="none" w:sz="0" w:space="0" w:color="auto"/>
            <w:left w:val="none" w:sz="0" w:space="0" w:color="auto"/>
            <w:bottom w:val="none" w:sz="0" w:space="0" w:color="auto"/>
            <w:right w:val="none" w:sz="0" w:space="0" w:color="auto"/>
          </w:divBdr>
        </w:div>
        <w:div w:id="895357166">
          <w:marLeft w:val="547"/>
          <w:marRight w:val="0"/>
          <w:marTop w:val="0"/>
          <w:marBottom w:val="0"/>
          <w:divBdr>
            <w:top w:val="none" w:sz="0" w:space="0" w:color="auto"/>
            <w:left w:val="none" w:sz="0" w:space="0" w:color="auto"/>
            <w:bottom w:val="none" w:sz="0" w:space="0" w:color="auto"/>
            <w:right w:val="none" w:sz="0" w:space="0" w:color="auto"/>
          </w:divBdr>
        </w:div>
      </w:divsChild>
    </w:div>
    <w:div w:id="315231562">
      <w:bodyDiv w:val="1"/>
      <w:marLeft w:val="0"/>
      <w:marRight w:val="0"/>
      <w:marTop w:val="0"/>
      <w:marBottom w:val="0"/>
      <w:divBdr>
        <w:top w:val="none" w:sz="0" w:space="0" w:color="auto"/>
        <w:left w:val="none" w:sz="0" w:space="0" w:color="auto"/>
        <w:bottom w:val="none" w:sz="0" w:space="0" w:color="auto"/>
        <w:right w:val="none" w:sz="0" w:space="0" w:color="auto"/>
      </w:divBdr>
    </w:div>
    <w:div w:id="347291089">
      <w:bodyDiv w:val="1"/>
      <w:marLeft w:val="0"/>
      <w:marRight w:val="0"/>
      <w:marTop w:val="0"/>
      <w:marBottom w:val="0"/>
      <w:divBdr>
        <w:top w:val="none" w:sz="0" w:space="0" w:color="auto"/>
        <w:left w:val="none" w:sz="0" w:space="0" w:color="auto"/>
        <w:bottom w:val="none" w:sz="0" w:space="0" w:color="auto"/>
        <w:right w:val="none" w:sz="0" w:space="0" w:color="auto"/>
      </w:divBdr>
      <w:divsChild>
        <w:div w:id="1940671770">
          <w:marLeft w:val="547"/>
          <w:marRight w:val="0"/>
          <w:marTop w:val="0"/>
          <w:marBottom w:val="0"/>
          <w:divBdr>
            <w:top w:val="none" w:sz="0" w:space="0" w:color="auto"/>
            <w:left w:val="none" w:sz="0" w:space="0" w:color="auto"/>
            <w:bottom w:val="none" w:sz="0" w:space="0" w:color="auto"/>
            <w:right w:val="none" w:sz="0" w:space="0" w:color="auto"/>
          </w:divBdr>
        </w:div>
        <w:div w:id="1565793912">
          <w:marLeft w:val="547"/>
          <w:marRight w:val="0"/>
          <w:marTop w:val="0"/>
          <w:marBottom w:val="0"/>
          <w:divBdr>
            <w:top w:val="none" w:sz="0" w:space="0" w:color="auto"/>
            <w:left w:val="none" w:sz="0" w:space="0" w:color="auto"/>
            <w:bottom w:val="none" w:sz="0" w:space="0" w:color="auto"/>
            <w:right w:val="none" w:sz="0" w:space="0" w:color="auto"/>
          </w:divBdr>
        </w:div>
        <w:div w:id="186408290">
          <w:marLeft w:val="547"/>
          <w:marRight w:val="0"/>
          <w:marTop w:val="0"/>
          <w:marBottom w:val="0"/>
          <w:divBdr>
            <w:top w:val="none" w:sz="0" w:space="0" w:color="auto"/>
            <w:left w:val="none" w:sz="0" w:space="0" w:color="auto"/>
            <w:bottom w:val="none" w:sz="0" w:space="0" w:color="auto"/>
            <w:right w:val="none" w:sz="0" w:space="0" w:color="auto"/>
          </w:divBdr>
        </w:div>
        <w:div w:id="1173951616">
          <w:marLeft w:val="547"/>
          <w:marRight w:val="0"/>
          <w:marTop w:val="0"/>
          <w:marBottom w:val="0"/>
          <w:divBdr>
            <w:top w:val="none" w:sz="0" w:space="0" w:color="auto"/>
            <w:left w:val="none" w:sz="0" w:space="0" w:color="auto"/>
            <w:bottom w:val="none" w:sz="0" w:space="0" w:color="auto"/>
            <w:right w:val="none" w:sz="0" w:space="0" w:color="auto"/>
          </w:divBdr>
        </w:div>
        <w:div w:id="1142575133">
          <w:marLeft w:val="547"/>
          <w:marRight w:val="0"/>
          <w:marTop w:val="0"/>
          <w:marBottom w:val="0"/>
          <w:divBdr>
            <w:top w:val="none" w:sz="0" w:space="0" w:color="auto"/>
            <w:left w:val="none" w:sz="0" w:space="0" w:color="auto"/>
            <w:bottom w:val="none" w:sz="0" w:space="0" w:color="auto"/>
            <w:right w:val="none" w:sz="0" w:space="0" w:color="auto"/>
          </w:divBdr>
        </w:div>
      </w:divsChild>
    </w:div>
    <w:div w:id="360476309">
      <w:bodyDiv w:val="1"/>
      <w:marLeft w:val="0"/>
      <w:marRight w:val="0"/>
      <w:marTop w:val="0"/>
      <w:marBottom w:val="0"/>
      <w:divBdr>
        <w:top w:val="none" w:sz="0" w:space="0" w:color="auto"/>
        <w:left w:val="none" w:sz="0" w:space="0" w:color="auto"/>
        <w:bottom w:val="none" w:sz="0" w:space="0" w:color="auto"/>
        <w:right w:val="none" w:sz="0" w:space="0" w:color="auto"/>
      </w:divBdr>
      <w:divsChild>
        <w:div w:id="574316197">
          <w:marLeft w:val="547"/>
          <w:marRight w:val="0"/>
          <w:marTop w:val="0"/>
          <w:marBottom w:val="0"/>
          <w:divBdr>
            <w:top w:val="none" w:sz="0" w:space="0" w:color="auto"/>
            <w:left w:val="none" w:sz="0" w:space="0" w:color="auto"/>
            <w:bottom w:val="none" w:sz="0" w:space="0" w:color="auto"/>
            <w:right w:val="none" w:sz="0" w:space="0" w:color="auto"/>
          </w:divBdr>
        </w:div>
      </w:divsChild>
    </w:div>
    <w:div w:id="405802066">
      <w:bodyDiv w:val="1"/>
      <w:marLeft w:val="0"/>
      <w:marRight w:val="0"/>
      <w:marTop w:val="0"/>
      <w:marBottom w:val="0"/>
      <w:divBdr>
        <w:top w:val="none" w:sz="0" w:space="0" w:color="auto"/>
        <w:left w:val="none" w:sz="0" w:space="0" w:color="auto"/>
        <w:bottom w:val="none" w:sz="0" w:space="0" w:color="auto"/>
        <w:right w:val="none" w:sz="0" w:space="0" w:color="auto"/>
      </w:divBdr>
    </w:div>
    <w:div w:id="470289040">
      <w:bodyDiv w:val="1"/>
      <w:marLeft w:val="0"/>
      <w:marRight w:val="0"/>
      <w:marTop w:val="0"/>
      <w:marBottom w:val="0"/>
      <w:divBdr>
        <w:top w:val="none" w:sz="0" w:space="0" w:color="auto"/>
        <w:left w:val="none" w:sz="0" w:space="0" w:color="auto"/>
        <w:bottom w:val="none" w:sz="0" w:space="0" w:color="auto"/>
        <w:right w:val="none" w:sz="0" w:space="0" w:color="auto"/>
      </w:divBdr>
    </w:div>
    <w:div w:id="507720956">
      <w:bodyDiv w:val="1"/>
      <w:marLeft w:val="0"/>
      <w:marRight w:val="0"/>
      <w:marTop w:val="0"/>
      <w:marBottom w:val="0"/>
      <w:divBdr>
        <w:top w:val="none" w:sz="0" w:space="0" w:color="auto"/>
        <w:left w:val="none" w:sz="0" w:space="0" w:color="auto"/>
        <w:bottom w:val="none" w:sz="0" w:space="0" w:color="auto"/>
        <w:right w:val="none" w:sz="0" w:space="0" w:color="auto"/>
      </w:divBdr>
      <w:divsChild>
        <w:div w:id="2142840889">
          <w:marLeft w:val="547"/>
          <w:marRight w:val="0"/>
          <w:marTop w:val="0"/>
          <w:marBottom w:val="0"/>
          <w:divBdr>
            <w:top w:val="none" w:sz="0" w:space="0" w:color="auto"/>
            <w:left w:val="none" w:sz="0" w:space="0" w:color="auto"/>
            <w:bottom w:val="none" w:sz="0" w:space="0" w:color="auto"/>
            <w:right w:val="none" w:sz="0" w:space="0" w:color="auto"/>
          </w:divBdr>
        </w:div>
      </w:divsChild>
    </w:div>
    <w:div w:id="595672995">
      <w:bodyDiv w:val="1"/>
      <w:marLeft w:val="0"/>
      <w:marRight w:val="0"/>
      <w:marTop w:val="0"/>
      <w:marBottom w:val="0"/>
      <w:divBdr>
        <w:top w:val="none" w:sz="0" w:space="0" w:color="auto"/>
        <w:left w:val="none" w:sz="0" w:space="0" w:color="auto"/>
        <w:bottom w:val="none" w:sz="0" w:space="0" w:color="auto"/>
        <w:right w:val="none" w:sz="0" w:space="0" w:color="auto"/>
      </w:divBdr>
    </w:div>
    <w:div w:id="605580518">
      <w:bodyDiv w:val="1"/>
      <w:marLeft w:val="0"/>
      <w:marRight w:val="0"/>
      <w:marTop w:val="0"/>
      <w:marBottom w:val="0"/>
      <w:divBdr>
        <w:top w:val="none" w:sz="0" w:space="0" w:color="auto"/>
        <w:left w:val="none" w:sz="0" w:space="0" w:color="auto"/>
        <w:bottom w:val="none" w:sz="0" w:space="0" w:color="auto"/>
        <w:right w:val="none" w:sz="0" w:space="0" w:color="auto"/>
      </w:divBdr>
    </w:div>
    <w:div w:id="614797357">
      <w:bodyDiv w:val="1"/>
      <w:marLeft w:val="0"/>
      <w:marRight w:val="0"/>
      <w:marTop w:val="0"/>
      <w:marBottom w:val="0"/>
      <w:divBdr>
        <w:top w:val="none" w:sz="0" w:space="0" w:color="auto"/>
        <w:left w:val="none" w:sz="0" w:space="0" w:color="auto"/>
        <w:bottom w:val="none" w:sz="0" w:space="0" w:color="auto"/>
        <w:right w:val="none" w:sz="0" w:space="0" w:color="auto"/>
      </w:divBdr>
      <w:divsChild>
        <w:div w:id="1079667644">
          <w:marLeft w:val="547"/>
          <w:marRight w:val="0"/>
          <w:marTop w:val="0"/>
          <w:marBottom w:val="0"/>
          <w:divBdr>
            <w:top w:val="none" w:sz="0" w:space="0" w:color="auto"/>
            <w:left w:val="none" w:sz="0" w:space="0" w:color="auto"/>
            <w:bottom w:val="none" w:sz="0" w:space="0" w:color="auto"/>
            <w:right w:val="none" w:sz="0" w:space="0" w:color="auto"/>
          </w:divBdr>
        </w:div>
      </w:divsChild>
    </w:div>
    <w:div w:id="677272293">
      <w:bodyDiv w:val="1"/>
      <w:marLeft w:val="0"/>
      <w:marRight w:val="0"/>
      <w:marTop w:val="0"/>
      <w:marBottom w:val="0"/>
      <w:divBdr>
        <w:top w:val="none" w:sz="0" w:space="0" w:color="auto"/>
        <w:left w:val="none" w:sz="0" w:space="0" w:color="auto"/>
        <w:bottom w:val="none" w:sz="0" w:space="0" w:color="auto"/>
        <w:right w:val="none" w:sz="0" w:space="0" w:color="auto"/>
      </w:divBdr>
    </w:div>
    <w:div w:id="696198706">
      <w:bodyDiv w:val="1"/>
      <w:marLeft w:val="0"/>
      <w:marRight w:val="0"/>
      <w:marTop w:val="0"/>
      <w:marBottom w:val="0"/>
      <w:divBdr>
        <w:top w:val="none" w:sz="0" w:space="0" w:color="auto"/>
        <w:left w:val="none" w:sz="0" w:space="0" w:color="auto"/>
        <w:bottom w:val="none" w:sz="0" w:space="0" w:color="auto"/>
        <w:right w:val="none" w:sz="0" w:space="0" w:color="auto"/>
      </w:divBdr>
    </w:div>
    <w:div w:id="710769076">
      <w:bodyDiv w:val="1"/>
      <w:marLeft w:val="0"/>
      <w:marRight w:val="0"/>
      <w:marTop w:val="0"/>
      <w:marBottom w:val="0"/>
      <w:divBdr>
        <w:top w:val="none" w:sz="0" w:space="0" w:color="auto"/>
        <w:left w:val="none" w:sz="0" w:space="0" w:color="auto"/>
        <w:bottom w:val="none" w:sz="0" w:space="0" w:color="auto"/>
        <w:right w:val="none" w:sz="0" w:space="0" w:color="auto"/>
      </w:divBdr>
    </w:div>
    <w:div w:id="731082948">
      <w:bodyDiv w:val="1"/>
      <w:marLeft w:val="0"/>
      <w:marRight w:val="0"/>
      <w:marTop w:val="0"/>
      <w:marBottom w:val="0"/>
      <w:divBdr>
        <w:top w:val="none" w:sz="0" w:space="0" w:color="auto"/>
        <w:left w:val="none" w:sz="0" w:space="0" w:color="auto"/>
        <w:bottom w:val="none" w:sz="0" w:space="0" w:color="auto"/>
        <w:right w:val="none" w:sz="0" w:space="0" w:color="auto"/>
      </w:divBdr>
      <w:divsChild>
        <w:div w:id="1060444971">
          <w:marLeft w:val="547"/>
          <w:marRight w:val="0"/>
          <w:marTop w:val="0"/>
          <w:marBottom w:val="0"/>
          <w:divBdr>
            <w:top w:val="none" w:sz="0" w:space="0" w:color="auto"/>
            <w:left w:val="none" w:sz="0" w:space="0" w:color="auto"/>
            <w:bottom w:val="none" w:sz="0" w:space="0" w:color="auto"/>
            <w:right w:val="none" w:sz="0" w:space="0" w:color="auto"/>
          </w:divBdr>
        </w:div>
        <w:div w:id="992488859">
          <w:marLeft w:val="547"/>
          <w:marRight w:val="0"/>
          <w:marTop w:val="0"/>
          <w:marBottom w:val="0"/>
          <w:divBdr>
            <w:top w:val="none" w:sz="0" w:space="0" w:color="auto"/>
            <w:left w:val="none" w:sz="0" w:space="0" w:color="auto"/>
            <w:bottom w:val="none" w:sz="0" w:space="0" w:color="auto"/>
            <w:right w:val="none" w:sz="0" w:space="0" w:color="auto"/>
          </w:divBdr>
        </w:div>
        <w:div w:id="1856267801">
          <w:marLeft w:val="547"/>
          <w:marRight w:val="0"/>
          <w:marTop w:val="0"/>
          <w:marBottom w:val="0"/>
          <w:divBdr>
            <w:top w:val="none" w:sz="0" w:space="0" w:color="auto"/>
            <w:left w:val="none" w:sz="0" w:space="0" w:color="auto"/>
            <w:bottom w:val="none" w:sz="0" w:space="0" w:color="auto"/>
            <w:right w:val="none" w:sz="0" w:space="0" w:color="auto"/>
          </w:divBdr>
        </w:div>
        <w:div w:id="2110469168">
          <w:marLeft w:val="547"/>
          <w:marRight w:val="0"/>
          <w:marTop w:val="0"/>
          <w:marBottom w:val="0"/>
          <w:divBdr>
            <w:top w:val="none" w:sz="0" w:space="0" w:color="auto"/>
            <w:left w:val="none" w:sz="0" w:space="0" w:color="auto"/>
            <w:bottom w:val="none" w:sz="0" w:space="0" w:color="auto"/>
            <w:right w:val="none" w:sz="0" w:space="0" w:color="auto"/>
          </w:divBdr>
        </w:div>
      </w:divsChild>
    </w:div>
    <w:div w:id="744307109">
      <w:bodyDiv w:val="1"/>
      <w:marLeft w:val="0"/>
      <w:marRight w:val="0"/>
      <w:marTop w:val="0"/>
      <w:marBottom w:val="0"/>
      <w:divBdr>
        <w:top w:val="none" w:sz="0" w:space="0" w:color="auto"/>
        <w:left w:val="none" w:sz="0" w:space="0" w:color="auto"/>
        <w:bottom w:val="none" w:sz="0" w:space="0" w:color="auto"/>
        <w:right w:val="none" w:sz="0" w:space="0" w:color="auto"/>
      </w:divBdr>
    </w:div>
    <w:div w:id="744686789">
      <w:bodyDiv w:val="1"/>
      <w:marLeft w:val="0"/>
      <w:marRight w:val="0"/>
      <w:marTop w:val="0"/>
      <w:marBottom w:val="0"/>
      <w:divBdr>
        <w:top w:val="none" w:sz="0" w:space="0" w:color="auto"/>
        <w:left w:val="none" w:sz="0" w:space="0" w:color="auto"/>
        <w:bottom w:val="none" w:sz="0" w:space="0" w:color="auto"/>
        <w:right w:val="none" w:sz="0" w:space="0" w:color="auto"/>
      </w:divBdr>
    </w:div>
    <w:div w:id="746658034">
      <w:bodyDiv w:val="1"/>
      <w:marLeft w:val="0"/>
      <w:marRight w:val="0"/>
      <w:marTop w:val="0"/>
      <w:marBottom w:val="0"/>
      <w:divBdr>
        <w:top w:val="none" w:sz="0" w:space="0" w:color="auto"/>
        <w:left w:val="none" w:sz="0" w:space="0" w:color="auto"/>
        <w:bottom w:val="none" w:sz="0" w:space="0" w:color="auto"/>
        <w:right w:val="none" w:sz="0" w:space="0" w:color="auto"/>
      </w:divBdr>
      <w:divsChild>
        <w:div w:id="1206210022">
          <w:marLeft w:val="547"/>
          <w:marRight w:val="0"/>
          <w:marTop w:val="0"/>
          <w:marBottom w:val="0"/>
          <w:divBdr>
            <w:top w:val="none" w:sz="0" w:space="0" w:color="auto"/>
            <w:left w:val="none" w:sz="0" w:space="0" w:color="auto"/>
            <w:bottom w:val="none" w:sz="0" w:space="0" w:color="auto"/>
            <w:right w:val="none" w:sz="0" w:space="0" w:color="auto"/>
          </w:divBdr>
        </w:div>
        <w:div w:id="1539197038">
          <w:marLeft w:val="547"/>
          <w:marRight w:val="0"/>
          <w:marTop w:val="0"/>
          <w:marBottom w:val="0"/>
          <w:divBdr>
            <w:top w:val="none" w:sz="0" w:space="0" w:color="auto"/>
            <w:left w:val="none" w:sz="0" w:space="0" w:color="auto"/>
            <w:bottom w:val="none" w:sz="0" w:space="0" w:color="auto"/>
            <w:right w:val="none" w:sz="0" w:space="0" w:color="auto"/>
          </w:divBdr>
        </w:div>
        <w:div w:id="1240291905">
          <w:marLeft w:val="547"/>
          <w:marRight w:val="0"/>
          <w:marTop w:val="0"/>
          <w:marBottom w:val="0"/>
          <w:divBdr>
            <w:top w:val="none" w:sz="0" w:space="0" w:color="auto"/>
            <w:left w:val="none" w:sz="0" w:space="0" w:color="auto"/>
            <w:bottom w:val="none" w:sz="0" w:space="0" w:color="auto"/>
            <w:right w:val="none" w:sz="0" w:space="0" w:color="auto"/>
          </w:divBdr>
        </w:div>
        <w:div w:id="729840446">
          <w:marLeft w:val="547"/>
          <w:marRight w:val="0"/>
          <w:marTop w:val="0"/>
          <w:marBottom w:val="0"/>
          <w:divBdr>
            <w:top w:val="none" w:sz="0" w:space="0" w:color="auto"/>
            <w:left w:val="none" w:sz="0" w:space="0" w:color="auto"/>
            <w:bottom w:val="none" w:sz="0" w:space="0" w:color="auto"/>
            <w:right w:val="none" w:sz="0" w:space="0" w:color="auto"/>
          </w:divBdr>
        </w:div>
        <w:div w:id="1642613369">
          <w:marLeft w:val="547"/>
          <w:marRight w:val="0"/>
          <w:marTop w:val="0"/>
          <w:marBottom w:val="0"/>
          <w:divBdr>
            <w:top w:val="none" w:sz="0" w:space="0" w:color="auto"/>
            <w:left w:val="none" w:sz="0" w:space="0" w:color="auto"/>
            <w:bottom w:val="none" w:sz="0" w:space="0" w:color="auto"/>
            <w:right w:val="none" w:sz="0" w:space="0" w:color="auto"/>
          </w:divBdr>
        </w:div>
      </w:divsChild>
    </w:div>
    <w:div w:id="800804444">
      <w:bodyDiv w:val="1"/>
      <w:marLeft w:val="0"/>
      <w:marRight w:val="0"/>
      <w:marTop w:val="0"/>
      <w:marBottom w:val="0"/>
      <w:divBdr>
        <w:top w:val="none" w:sz="0" w:space="0" w:color="auto"/>
        <w:left w:val="none" w:sz="0" w:space="0" w:color="auto"/>
        <w:bottom w:val="none" w:sz="0" w:space="0" w:color="auto"/>
        <w:right w:val="none" w:sz="0" w:space="0" w:color="auto"/>
      </w:divBdr>
    </w:div>
    <w:div w:id="838080607">
      <w:bodyDiv w:val="1"/>
      <w:marLeft w:val="0"/>
      <w:marRight w:val="0"/>
      <w:marTop w:val="0"/>
      <w:marBottom w:val="0"/>
      <w:divBdr>
        <w:top w:val="none" w:sz="0" w:space="0" w:color="auto"/>
        <w:left w:val="none" w:sz="0" w:space="0" w:color="auto"/>
        <w:bottom w:val="none" w:sz="0" w:space="0" w:color="auto"/>
        <w:right w:val="none" w:sz="0" w:space="0" w:color="auto"/>
      </w:divBdr>
      <w:divsChild>
        <w:div w:id="204415389">
          <w:marLeft w:val="547"/>
          <w:marRight w:val="0"/>
          <w:marTop w:val="0"/>
          <w:marBottom w:val="0"/>
          <w:divBdr>
            <w:top w:val="none" w:sz="0" w:space="0" w:color="auto"/>
            <w:left w:val="none" w:sz="0" w:space="0" w:color="auto"/>
            <w:bottom w:val="none" w:sz="0" w:space="0" w:color="auto"/>
            <w:right w:val="none" w:sz="0" w:space="0" w:color="auto"/>
          </w:divBdr>
        </w:div>
        <w:div w:id="668289427">
          <w:marLeft w:val="547"/>
          <w:marRight w:val="0"/>
          <w:marTop w:val="0"/>
          <w:marBottom w:val="0"/>
          <w:divBdr>
            <w:top w:val="none" w:sz="0" w:space="0" w:color="auto"/>
            <w:left w:val="none" w:sz="0" w:space="0" w:color="auto"/>
            <w:bottom w:val="none" w:sz="0" w:space="0" w:color="auto"/>
            <w:right w:val="none" w:sz="0" w:space="0" w:color="auto"/>
          </w:divBdr>
        </w:div>
      </w:divsChild>
    </w:div>
    <w:div w:id="939722006">
      <w:bodyDiv w:val="1"/>
      <w:marLeft w:val="0"/>
      <w:marRight w:val="0"/>
      <w:marTop w:val="0"/>
      <w:marBottom w:val="0"/>
      <w:divBdr>
        <w:top w:val="none" w:sz="0" w:space="0" w:color="auto"/>
        <w:left w:val="none" w:sz="0" w:space="0" w:color="auto"/>
        <w:bottom w:val="none" w:sz="0" w:space="0" w:color="auto"/>
        <w:right w:val="none" w:sz="0" w:space="0" w:color="auto"/>
      </w:divBdr>
    </w:div>
    <w:div w:id="999308169">
      <w:bodyDiv w:val="1"/>
      <w:marLeft w:val="0"/>
      <w:marRight w:val="0"/>
      <w:marTop w:val="0"/>
      <w:marBottom w:val="0"/>
      <w:divBdr>
        <w:top w:val="none" w:sz="0" w:space="0" w:color="auto"/>
        <w:left w:val="none" w:sz="0" w:space="0" w:color="auto"/>
        <w:bottom w:val="none" w:sz="0" w:space="0" w:color="auto"/>
        <w:right w:val="none" w:sz="0" w:space="0" w:color="auto"/>
      </w:divBdr>
    </w:div>
    <w:div w:id="1001932076">
      <w:bodyDiv w:val="1"/>
      <w:marLeft w:val="0"/>
      <w:marRight w:val="0"/>
      <w:marTop w:val="0"/>
      <w:marBottom w:val="0"/>
      <w:divBdr>
        <w:top w:val="none" w:sz="0" w:space="0" w:color="auto"/>
        <w:left w:val="none" w:sz="0" w:space="0" w:color="auto"/>
        <w:bottom w:val="none" w:sz="0" w:space="0" w:color="auto"/>
        <w:right w:val="none" w:sz="0" w:space="0" w:color="auto"/>
      </w:divBdr>
    </w:div>
    <w:div w:id="1003051615">
      <w:bodyDiv w:val="1"/>
      <w:marLeft w:val="0"/>
      <w:marRight w:val="0"/>
      <w:marTop w:val="0"/>
      <w:marBottom w:val="0"/>
      <w:divBdr>
        <w:top w:val="none" w:sz="0" w:space="0" w:color="auto"/>
        <w:left w:val="none" w:sz="0" w:space="0" w:color="auto"/>
        <w:bottom w:val="none" w:sz="0" w:space="0" w:color="auto"/>
        <w:right w:val="none" w:sz="0" w:space="0" w:color="auto"/>
      </w:divBdr>
    </w:div>
    <w:div w:id="1018191017">
      <w:bodyDiv w:val="1"/>
      <w:marLeft w:val="0"/>
      <w:marRight w:val="0"/>
      <w:marTop w:val="0"/>
      <w:marBottom w:val="0"/>
      <w:divBdr>
        <w:top w:val="none" w:sz="0" w:space="0" w:color="auto"/>
        <w:left w:val="none" w:sz="0" w:space="0" w:color="auto"/>
        <w:bottom w:val="none" w:sz="0" w:space="0" w:color="auto"/>
        <w:right w:val="none" w:sz="0" w:space="0" w:color="auto"/>
      </w:divBdr>
    </w:div>
    <w:div w:id="1020199422">
      <w:bodyDiv w:val="1"/>
      <w:marLeft w:val="0"/>
      <w:marRight w:val="0"/>
      <w:marTop w:val="0"/>
      <w:marBottom w:val="0"/>
      <w:divBdr>
        <w:top w:val="none" w:sz="0" w:space="0" w:color="auto"/>
        <w:left w:val="none" w:sz="0" w:space="0" w:color="auto"/>
        <w:bottom w:val="none" w:sz="0" w:space="0" w:color="auto"/>
        <w:right w:val="none" w:sz="0" w:space="0" w:color="auto"/>
      </w:divBdr>
    </w:div>
    <w:div w:id="1022820486">
      <w:bodyDiv w:val="1"/>
      <w:marLeft w:val="0"/>
      <w:marRight w:val="0"/>
      <w:marTop w:val="0"/>
      <w:marBottom w:val="0"/>
      <w:divBdr>
        <w:top w:val="none" w:sz="0" w:space="0" w:color="auto"/>
        <w:left w:val="none" w:sz="0" w:space="0" w:color="auto"/>
        <w:bottom w:val="none" w:sz="0" w:space="0" w:color="auto"/>
        <w:right w:val="none" w:sz="0" w:space="0" w:color="auto"/>
      </w:divBdr>
      <w:divsChild>
        <w:div w:id="695161443">
          <w:marLeft w:val="547"/>
          <w:marRight w:val="0"/>
          <w:marTop w:val="0"/>
          <w:marBottom w:val="0"/>
          <w:divBdr>
            <w:top w:val="none" w:sz="0" w:space="0" w:color="auto"/>
            <w:left w:val="none" w:sz="0" w:space="0" w:color="auto"/>
            <w:bottom w:val="none" w:sz="0" w:space="0" w:color="auto"/>
            <w:right w:val="none" w:sz="0" w:space="0" w:color="auto"/>
          </w:divBdr>
        </w:div>
      </w:divsChild>
    </w:div>
    <w:div w:id="1052147063">
      <w:bodyDiv w:val="1"/>
      <w:marLeft w:val="0"/>
      <w:marRight w:val="0"/>
      <w:marTop w:val="0"/>
      <w:marBottom w:val="0"/>
      <w:divBdr>
        <w:top w:val="none" w:sz="0" w:space="0" w:color="auto"/>
        <w:left w:val="none" w:sz="0" w:space="0" w:color="auto"/>
        <w:bottom w:val="none" w:sz="0" w:space="0" w:color="auto"/>
        <w:right w:val="none" w:sz="0" w:space="0" w:color="auto"/>
      </w:divBdr>
    </w:div>
    <w:div w:id="1071081469">
      <w:bodyDiv w:val="1"/>
      <w:marLeft w:val="0"/>
      <w:marRight w:val="0"/>
      <w:marTop w:val="0"/>
      <w:marBottom w:val="0"/>
      <w:divBdr>
        <w:top w:val="none" w:sz="0" w:space="0" w:color="auto"/>
        <w:left w:val="none" w:sz="0" w:space="0" w:color="auto"/>
        <w:bottom w:val="none" w:sz="0" w:space="0" w:color="auto"/>
        <w:right w:val="none" w:sz="0" w:space="0" w:color="auto"/>
      </w:divBdr>
    </w:div>
    <w:div w:id="1104962839">
      <w:bodyDiv w:val="1"/>
      <w:marLeft w:val="0"/>
      <w:marRight w:val="0"/>
      <w:marTop w:val="0"/>
      <w:marBottom w:val="0"/>
      <w:divBdr>
        <w:top w:val="none" w:sz="0" w:space="0" w:color="auto"/>
        <w:left w:val="none" w:sz="0" w:space="0" w:color="auto"/>
        <w:bottom w:val="none" w:sz="0" w:space="0" w:color="auto"/>
        <w:right w:val="none" w:sz="0" w:space="0" w:color="auto"/>
      </w:divBdr>
    </w:div>
    <w:div w:id="1110977804">
      <w:bodyDiv w:val="1"/>
      <w:marLeft w:val="0"/>
      <w:marRight w:val="0"/>
      <w:marTop w:val="0"/>
      <w:marBottom w:val="0"/>
      <w:divBdr>
        <w:top w:val="none" w:sz="0" w:space="0" w:color="auto"/>
        <w:left w:val="none" w:sz="0" w:space="0" w:color="auto"/>
        <w:bottom w:val="none" w:sz="0" w:space="0" w:color="auto"/>
        <w:right w:val="none" w:sz="0" w:space="0" w:color="auto"/>
      </w:divBdr>
    </w:div>
    <w:div w:id="1139768542">
      <w:bodyDiv w:val="1"/>
      <w:marLeft w:val="0"/>
      <w:marRight w:val="0"/>
      <w:marTop w:val="0"/>
      <w:marBottom w:val="0"/>
      <w:divBdr>
        <w:top w:val="none" w:sz="0" w:space="0" w:color="auto"/>
        <w:left w:val="none" w:sz="0" w:space="0" w:color="auto"/>
        <w:bottom w:val="none" w:sz="0" w:space="0" w:color="auto"/>
        <w:right w:val="none" w:sz="0" w:space="0" w:color="auto"/>
      </w:divBdr>
    </w:div>
    <w:div w:id="1175532503">
      <w:bodyDiv w:val="1"/>
      <w:marLeft w:val="0"/>
      <w:marRight w:val="0"/>
      <w:marTop w:val="0"/>
      <w:marBottom w:val="0"/>
      <w:divBdr>
        <w:top w:val="none" w:sz="0" w:space="0" w:color="auto"/>
        <w:left w:val="none" w:sz="0" w:space="0" w:color="auto"/>
        <w:bottom w:val="none" w:sz="0" w:space="0" w:color="auto"/>
        <w:right w:val="none" w:sz="0" w:space="0" w:color="auto"/>
      </w:divBdr>
      <w:divsChild>
        <w:div w:id="1321032571">
          <w:marLeft w:val="547"/>
          <w:marRight w:val="0"/>
          <w:marTop w:val="0"/>
          <w:marBottom w:val="0"/>
          <w:divBdr>
            <w:top w:val="none" w:sz="0" w:space="0" w:color="auto"/>
            <w:left w:val="none" w:sz="0" w:space="0" w:color="auto"/>
            <w:bottom w:val="none" w:sz="0" w:space="0" w:color="auto"/>
            <w:right w:val="none" w:sz="0" w:space="0" w:color="auto"/>
          </w:divBdr>
        </w:div>
        <w:div w:id="944729495">
          <w:marLeft w:val="547"/>
          <w:marRight w:val="0"/>
          <w:marTop w:val="0"/>
          <w:marBottom w:val="0"/>
          <w:divBdr>
            <w:top w:val="none" w:sz="0" w:space="0" w:color="auto"/>
            <w:left w:val="none" w:sz="0" w:space="0" w:color="auto"/>
            <w:bottom w:val="none" w:sz="0" w:space="0" w:color="auto"/>
            <w:right w:val="none" w:sz="0" w:space="0" w:color="auto"/>
          </w:divBdr>
        </w:div>
        <w:div w:id="1389958194">
          <w:marLeft w:val="547"/>
          <w:marRight w:val="0"/>
          <w:marTop w:val="0"/>
          <w:marBottom w:val="0"/>
          <w:divBdr>
            <w:top w:val="none" w:sz="0" w:space="0" w:color="auto"/>
            <w:left w:val="none" w:sz="0" w:space="0" w:color="auto"/>
            <w:bottom w:val="none" w:sz="0" w:space="0" w:color="auto"/>
            <w:right w:val="none" w:sz="0" w:space="0" w:color="auto"/>
          </w:divBdr>
        </w:div>
      </w:divsChild>
    </w:div>
    <w:div w:id="1204292060">
      <w:bodyDiv w:val="1"/>
      <w:marLeft w:val="0"/>
      <w:marRight w:val="0"/>
      <w:marTop w:val="0"/>
      <w:marBottom w:val="0"/>
      <w:divBdr>
        <w:top w:val="none" w:sz="0" w:space="0" w:color="auto"/>
        <w:left w:val="none" w:sz="0" w:space="0" w:color="auto"/>
        <w:bottom w:val="none" w:sz="0" w:space="0" w:color="auto"/>
        <w:right w:val="none" w:sz="0" w:space="0" w:color="auto"/>
      </w:divBdr>
    </w:div>
    <w:div w:id="1315640328">
      <w:bodyDiv w:val="1"/>
      <w:marLeft w:val="0"/>
      <w:marRight w:val="0"/>
      <w:marTop w:val="0"/>
      <w:marBottom w:val="0"/>
      <w:divBdr>
        <w:top w:val="none" w:sz="0" w:space="0" w:color="auto"/>
        <w:left w:val="none" w:sz="0" w:space="0" w:color="auto"/>
        <w:bottom w:val="none" w:sz="0" w:space="0" w:color="auto"/>
        <w:right w:val="none" w:sz="0" w:space="0" w:color="auto"/>
      </w:divBdr>
    </w:div>
    <w:div w:id="1361197424">
      <w:bodyDiv w:val="1"/>
      <w:marLeft w:val="0"/>
      <w:marRight w:val="0"/>
      <w:marTop w:val="0"/>
      <w:marBottom w:val="0"/>
      <w:divBdr>
        <w:top w:val="none" w:sz="0" w:space="0" w:color="auto"/>
        <w:left w:val="none" w:sz="0" w:space="0" w:color="auto"/>
        <w:bottom w:val="none" w:sz="0" w:space="0" w:color="auto"/>
        <w:right w:val="none" w:sz="0" w:space="0" w:color="auto"/>
      </w:divBdr>
    </w:div>
    <w:div w:id="1438215764">
      <w:bodyDiv w:val="1"/>
      <w:marLeft w:val="0"/>
      <w:marRight w:val="0"/>
      <w:marTop w:val="0"/>
      <w:marBottom w:val="0"/>
      <w:divBdr>
        <w:top w:val="none" w:sz="0" w:space="0" w:color="auto"/>
        <w:left w:val="none" w:sz="0" w:space="0" w:color="auto"/>
        <w:bottom w:val="none" w:sz="0" w:space="0" w:color="auto"/>
        <w:right w:val="none" w:sz="0" w:space="0" w:color="auto"/>
      </w:divBdr>
      <w:divsChild>
        <w:div w:id="1945305334">
          <w:marLeft w:val="547"/>
          <w:marRight w:val="0"/>
          <w:marTop w:val="0"/>
          <w:marBottom w:val="0"/>
          <w:divBdr>
            <w:top w:val="none" w:sz="0" w:space="0" w:color="auto"/>
            <w:left w:val="none" w:sz="0" w:space="0" w:color="auto"/>
            <w:bottom w:val="none" w:sz="0" w:space="0" w:color="auto"/>
            <w:right w:val="none" w:sz="0" w:space="0" w:color="auto"/>
          </w:divBdr>
        </w:div>
      </w:divsChild>
    </w:div>
    <w:div w:id="1530798750">
      <w:bodyDiv w:val="1"/>
      <w:marLeft w:val="0"/>
      <w:marRight w:val="0"/>
      <w:marTop w:val="0"/>
      <w:marBottom w:val="0"/>
      <w:divBdr>
        <w:top w:val="none" w:sz="0" w:space="0" w:color="auto"/>
        <w:left w:val="none" w:sz="0" w:space="0" w:color="auto"/>
        <w:bottom w:val="none" w:sz="0" w:space="0" w:color="auto"/>
        <w:right w:val="none" w:sz="0" w:space="0" w:color="auto"/>
      </w:divBdr>
    </w:div>
    <w:div w:id="1538003585">
      <w:bodyDiv w:val="1"/>
      <w:marLeft w:val="0"/>
      <w:marRight w:val="0"/>
      <w:marTop w:val="0"/>
      <w:marBottom w:val="0"/>
      <w:divBdr>
        <w:top w:val="none" w:sz="0" w:space="0" w:color="auto"/>
        <w:left w:val="none" w:sz="0" w:space="0" w:color="auto"/>
        <w:bottom w:val="none" w:sz="0" w:space="0" w:color="auto"/>
        <w:right w:val="none" w:sz="0" w:space="0" w:color="auto"/>
      </w:divBdr>
    </w:div>
    <w:div w:id="1633246808">
      <w:bodyDiv w:val="1"/>
      <w:marLeft w:val="0"/>
      <w:marRight w:val="0"/>
      <w:marTop w:val="0"/>
      <w:marBottom w:val="0"/>
      <w:divBdr>
        <w:top w:val="none" w:sz="0" w:space="0" w:color="auto"/>
        <w:left w:val="none" w:sz="0" w:space="0" w:color="auto"/>
        <w:bottom w:val="none" w:sz="0" w:space="0" w:color="auto"/>
        <w:right w:val="none" w:sz="0" w:space="0" w:color="auto"/>
      </w:divBdr>
      <w:divsChild>
        <w:div w:id="698703314">
          <w:marLeft w:val="547"/>
          <w:marRight w:val="0"/>
          <w:marTop w:val="0"/>
          <w:marBottom w:val="0"/>
          <w:divBdr>
            <w:top w:val="none" w:sz="0" w:space="0" w:color="auto"/>
            <w:left w:val="none" w:sz="0" w:space="0" w:color="auto"/>
            <w:bottom w:val="none" w:sz="0" w:space="0" w:color="auto"/>
            <w:right w:val="none" w:sz="0" w:space="0" w:color="auto"/>
          </w:divBdr>
        </w:div>
        <w:div w:id="1165247758">
          <w:marLeft w:val="547"/>
          <w:marRight w:val="0"/>
          <w:marTop w:val="0"/>
          <w:marBottom w:val="0"/>
          <w:divBdr>
            <w:top w:val="none" w:sz="0" w:space="0" w:color="auto"/>
            <w:left w:val="none" w:sz="0" w:space="0" w:color="auto"/>
            <w:bottom w:val="none" w:sz="0" w:space="0" w:color="auto"/>
            <w:right w:val="none" w:sz="0" w:space="0" w:color="auto"/>
          </w:divBdr>
        </w:div>
        <w:div w:id="989286563">
          <w:marLeft w:val="547"/>
          <w:marRight w:val="0"/>
          <w:marTop w:val="0"/>
          <w:marBottom w:val="0"/>
          <w:divBdr>
            <w:top w:val="none" w:sz="0" w:space="0" w:color="auto"/>
            <w:left w:val="none" w:sz="0" w:space="0" w:color="auto"/>
            <w:bottom w:val="none" w:sz="0" w:space="0" w:color="auto"/>
            <w:right w:val="none" w:sz="0" w:space="0" w:color="auto"/>
          </w:divBdr>
        </w:div>
        <w:div w:id="200823740">
          <w:marLeft w:val="547"/>
          <w:marRight w:val="0"/>
          <w:marTop w:val="0"/>
          <w:marBottom w:val="0"/>
          <w:divBdr>
            <w:top w:val="none" w:sz="0" w:space="0" w:color="auto"/>
            <w:left w:val="none" w:sz="0" w:space="0" w:color="auto"/>
            <w:bottom w:val="none" w:sz="0" w:space="0" w:color="auto"/>
            <w:right w:val="none" w:sz="0" w:space="0" w:color="auto"/>
          </w:divBdr>
        </w:div>
      </w:divsChild>
    </w:div>
    <w:div w:id="1691372741">
      <w:bodyDiv w:val="1"/>
      <w:marLeft w:val="0"/>
      <w:marRight w:val="0"/>
      <w:marTop w:val="0"/>
      <w:marBottom w:val="0"/>
      <w:divBdr>
        <w:top w:val="none" w:sz="0" w:space="0" w:color="auto"/>
        <w:left w:val="none" w:sz="0" w:space="0" w:color="auto"/>
        <w:bottom w:val="none" w:sz="0" w:space="0" w:color="auto"/>
        <w:right w:val="none" w:sz="0" w:space="0" w:color="auto"/>
      </w:divBdr>
    </w:div>
    <w:div w:id="1694384662">
      <w:bodyDiv w:val="1"/>
      <w:marLeft w:val="0"/>
      <w:marRight w:val="0"/>
      <w:marTop w:val="0"/>
      <w:marBottom w:val="0"/>
      <w:divBdr>
        <w:top w:val="none" w:sz="0" w:space="0" w:color="auto"/>
        <w:left w:val="none" w:sz="0" w:space="0" w:color="auto"/>
        <w:bottom w:val="none" w:sz="0" w:space="0" w:color="auto"/>
        <w:right w:val="none" w:sz="0" w:space="0" w:color="auto"/>
      </w:divBdr>
    </w:div>
    <w:div w:id="1733191797">
      <w:bodyDiv w:val="1"/>
      <w:marLeft w:val="0"/>
      <w:marRight w:val="0"/>
      <w:marTop w:val="0"/>
      <w:marBottom w:val="0"/>
      <w:divBdr>
        <w:top w:val="none" w:sz="0" w:space="0" w:color="auto"/>
        <w:left w:val="none" w:sz="0" w:space="0" w:color="auto"/>
        <w:bottom w:val="none" w:sz="0" w:space="0" w:color="auto"/>
        <w:right w:val="none" w:sz="0" w:space="0" w:color="auto"/>
      </w:divBdr>
    </w:div>
    <w:div w:id="1736389606">
      <w:bodyDiv w:val="1"/>
      <w:marLeft w:val="0"/>
      <w:marRight w:val="0"/>
      <w:marTop w:val="0"/>
      <w:marBottom w:val="0"/>
      <w:divBdr>
        <w:top w:val="none" w:sz="0" w:space="0" w:color="auto"/>
        <w:left w:val="none" w:sz="0" w:space="0" w:color="auto"/>
        <w:bottom w:val="none" w:sz="0" w:space="0" w:color="auto"/>
        <w:right w:val="none" w:sz="0" w:space="0" w:color="auto"/>
      </w:divBdr>
    </w:div>
    <w:div w:id="1740520655">
      <w:bodyDiv w:val="1"/>
      <w:marLeft w:val="0"/>
      <w:marRight w:val="0"/>
      <w:marTop w:val="0"/>
      <w:marBottom w:val="0"/>
      <w:divBdr>
        <w:top w:val="none" w:sz="0" w:space="0" w:color="auto"/>
        <w:left w:val="none" w:sz="0" w:space="0" w:color="auto"/>
        <w:bottom w:val="none" w:sz="0" w:space="0" w:color="auto"/>
        <w:right w:val="none" w:sz="0" w:space="0" w:color="auto"/>
      </w:divBdr>
      <w:divsChild>
        <w:div w:id="1589656800">
          <w:marLeft w:val="360"/>
          <w:marRight w:val="0"/>
          <w:marTop w:val="0"/>
          <w:marBottom w:val="40"/>
          <w:divBdr>
            <w:top w:val="none" w:sz="0" w:space="0" w:color="auto"/>
            <w:left w:val="none" w:sz="0" w:space="0" w:color="auto"/>
            <w:bottom w:val="none" w:sz="0" w:space="0" w:color="auto"/>
            <w:right w:val="none" w:sz="0" w:space="0" w:color="auto"/>
          </w:divBdr>
        </w:div>
        <w:div w:id="2069260523">
          <w:marLeft w:val="360"/>
          <w:marRight w:val="0"/>
          <w:marTop w:val="0"/>
          <w:marBottom w:val="40"/>
          <w:divBdr>
            <w:top w:val="none" w:sz="0" w:space="0" w:color="auto"/>
            <w:left w:val="none" w:sz="0" w:space="0" w:color="auto"/>
            <w:bottom w:val="none" w:sz="0" w:space="0" w:color="auto"/>
            <w:right w:val="none" w:sz="0" w:space="0" w:color="auto"/>
          </w:divBdr>
        </w:div>
        <w:div w:id="1578899193">
          <w:marLeft w:val="360"/>
          <w:marRight w:val="0"/>
          <w:marTop w:val="0"/>
          <w:marBottom w:val="40"/>
          <w:divBdr>
            <w:top w:val="none" w:sz="0" w:space="0" w:color="auto"/>
            <w:left w:val="none" w:sz="0" w:space="0" w:color="auto"/>
            <w:bottom w:val="none" w:sz="0" w:space="0" w:color="auto"/>
            <w:right w:val="none" w:sz="0" w:space="0" w:color="auto"/>
          </w:divBdr>
        </w:div>
        <w:div w:id="457992345">
          <w:marLeft w:val="360"/>
          <w:marRight w:val="0"/>
          <w:marTop w:val="0"/>
          <w:marBottom w:val="40"/>
          <w:divBdr>
            <w:top w:val="none" w:sz="0" w:space="0" w:color="auto"/>
            <w:left w:val="none" w:sz="0" w:space="0" w:color="auto"/>
            <w:bottom w:val="none" w:sz="0" w:space="0" w:color="auto"/>
            <w:right w:val="none" w:sz="0" w:space="0" w:color="auto"/>
          </w:divBdr>
        </w:div>
      </w:divsChild>
    </w:div>
    <w:div w:id="1757441157">
      <w:bodyDiv w:val="1"/>
      <w:marLeft w:val="0"/>
      <w:marRight w:val="0"/>
      <w:marTop w:val="0"/>
      <w:marBottom w:val="0"/>
      <w:divBdr>
        <w:top w:val="none" w:sz="0" w:space="0" w:color="auto"/>
        <w:left w:val="none" w:sz="0" w:space="0" w:color="auto"/>
        <w:bottom w:val="none" w:sz="0" w:space="0" w:color="auto"/>
        <w:right w:val="none" w:sz="0" w:space="0" w:color="auto"/>
      </w:divBdr>
    </w:div>
    <w:div w:id="1773358501">
      <w:bodyDiv w:val="1"/>
      <w:marLeft w:val="0"/>
      <w:marRight w:val="0"/>
      <w:marTop w:val="0"/>
      <w:marBottom w:val="0"/>
      <w:divBdr>
        <w:top w:val="none" w:sz="0" w:space="0" w:color="auto"/>
        <w:left w:val="none" w:sz="0" w:space="0" w:color="auto"/>
        <w:bottom w:val="none" w:sz="0" w:space="0" w:color="auto"/>
        <w:right w:val="none" w:sz="0" w:space="0" w:color="auto"/>
      </w:divBdr>
      <w:divsChild>
        <w:div w:id="1482579187">
          <w:marLeft w:val="547"/>
          <w:marRight w:val="0"/>
          <w:marTop w:val="0"/>
          <w:marBottom w:val="0"/>
          <w:divBdr>
            <w:top w:val="none" w:sz="0" w:space="0" w:color="auto"/>
            <w:left w:val="none" w:sz="0" w:space="0" w:color="auto"/>
            <w:bottom w:val="none" w:sz="0" w:space="0" w:color="auto"/>
            <w:right w:val="none" w:sz="0" w:space="0" w:color="auto"/>
          </w:divBdr>
        </w:div>
        <w:div w:id="1286884880">
          <w:marLeft w:val="547"/>
          <w:marRight w:val="0"/>
          <w:marTop w:val="0"/>
          <w:marBottom w:val="0"/>
          <w:divBdr>
            <w:top w:val="none" w:sz="0" w:space="0" w:color="auto"/>
            <w:left w:val="none" w:sz="0" w:space="0" w:color="auto"/>
            <w:bottom w:val="none" w:sz="0" w:space="0" w:color="auto"/>
            <w:right w:val="none" w:sz="0" w:space="0" w:color="auto"/>
          </w:divBdr>
        </w:div>
        <w:div w:id="271673299">
          <w:marLeft w:val="547"/>
          <w:marRight w:val="0"/>
          <w:marTop w:val="0"/>
          <w:marBottom w:val="0"/>
          <w:divBdr>
            <w:top w:val="none" w:sz="0" w:space="0" w:color="auto"/>
            <w:left w:val="none" w:sz="0" w:space="0" w:color="auto"/>
            <w:bottom w:val="none" w:sz="0" w:space="0" w:color="auto"/>
            <w:right w:val="none" w:sz="0" w:space="0" w:color="auto"/>
          </w:divBdr>
        </w:div>
        <w:div w:id="998004461">
          <w:marLeft w:val="547"/>
          <w:marRight w:val="0"/>
          <w:marTop w:val="0"/>
          <w:marBottom w:val="0"/>
          <w:divBdr>
            <w:top w:val="none" w:sz="0" w:space="0" w:color="auto"/>
            <w:left w:val="none" w:sz="0" w:space="0" w:color="auto"/>
            <w:bottom w:val="none" w:sz="0" w:space="0" w:color="auto"/>
            <w:right w:val="none" w:sz="0" w:space="0" w:color="auto"/>
          </w:divBdr>
        </w:div>
        <w:div w:id="41365306">
          <w:marLeft w:val="547"/>
          <w:marRight w:val="0"/>
          <w:marTop w:val="0"/>
          <w:marBottom w:val="0"/>
          <w:divBdr>
            <w:top w:val="none" w:sz="0" w:space="0" w:color="auto"/>
            <w:left w:val="none" w:sz="0" w:space="0" w:color="auto"/>
            <w:bottom w:val="none" w:sz="0" w:space="0" w:color="auto"/>
            <w:right w:val="none" w:sz="0" w:space="0" w:color="auto"/>
          </w:divBdr>
        </w:div>
      </w:divsChild>
    </w:div>
    <w:div w:id="1801802366">
      <w:bodyDiv w:val="1"/>
      <w:marLeft w:val="0"/>
      <w:marRight w:val="0"/>
      <w:marTop w:val="0"/>
      <w:marBottom w:val="0"/>
      <w:divBdr>
        <w:top w:val="none" w:sz="0" w:space="0" w:color="auto"/>
        <w:left w:val="none" w:sz="0" w:space="0" w:color="auto"/>
        <w:bottom w:val="none" w:sz="0" w:space="0" w:color="auto"/>
        <w:right w:val="none" w:sz="0" w:space="0" w:color="auto"/>
      </w:divBdr>
    </w:div>
    <w:div w:id="1803499818">
      <w:bodyDiv w:val="1"/>
      <w:marLeft w:val="0"/>
      <w:marRight w:val="0"/>
      <w:marTop w:val="0"/>
      <w:marBottom w:val="0"/>
      <w:divBdr>
        <w:top w:val="none" w:sz="0" w:space="0" w:color="auto"/>
        <w:left w:val="none" w:sz="0" w:space="0" w:color="auto"/>
        <w:bottom w:val="none" w:sz="0" w:space="0" w:color="auto"/>
        <w:right w:val="none" w:sz="0" w:space="0" w:color="auto"/>
      </w:divBdr>
    </w:div>
    <w:div w:id="1834297617">
      <w:bodyDiv w:val="1"/>
      <w:marLeft w:val="0"/>
      <w:marRight w:val="0"/>
      <w:marTop w:val="0"/>
      <w:marBottom w:val="0"/>
      <w:divBdr>
        <w:top w:val="none" w:sz="0" w:space="0" w:color="auto"/>
        <w:left w:val="none" w:sz="0" w:space="0" w:color="auto"/>
        <w:bottom w:val="none" w:sz="0" w:space="0" w:color="auto"/>
        <w:right w:val="none" w:sz="0" w:space="0" w:color="auto"/>
      </w:divBdr>
    </w:div>
    <w:div w:id="1876849476">
      <w:bodyDiv w:val="1"/>
      <w:marLeft w:val="0"/>
      <w:marRight w:val="0"/>
      <w:marTop w:val="0"/>
      <w:marBottom w:val="0"/>
      <w:divBdr>
        <w:top w:val="none" w:sz="0" w:space="0" w:color="auto"/>
        <w:left w:val="none" w:sz="0" w:space="0" w:color="auto"/>
        <w:bottom w:val="none" w:sz="0" w:space="0" w:color="auto"/>
        <w:right w:val="none" w:sz="0" w:space="0" w:color="auto"/>
      </w:divBdr>
      <w:divsChild>
        <w:div w:id="1448306444">
          <w:marLeft w:val="547"/>
          <w:marRight w:val="0"/>
          <w:marTop w:val="0"/>
          <w:marBottom w:val="0"/>
          <w:divBdr>
            <w:top w:val="none" w:sz="0" w:space="0" w:color="auto"/>
            <w:left w:val="none" w:sz="0" w:space="0" w:color="auto"/>
            <w:bottom w:val="none" w:sz="0" w:space="0" w:color="auto"/>
            <w:right w:val="none" w:sz="0" w:space="0" w:color="auto"/>
          </w:divBdr>
        </w:div>
      </w:divsChild>
    </w:div>
    <w:div w:id="1898321126">
      <w:bodyDiv w:val="1"/>
      <w:marLeft w:val="0"/>
      <w:marRight w:val="0"/>
      <w:marTop w:val="0"/>
      <w:marBottom w:val="0"/>
      <w:divBdr>
        <w:top w:val="none" w:sz="0" w:space="0" w:color="auto"/>
        <w:left w:val="none" w:sz="0" w:space="0" w:color="auto"/>
        <w:bottom w:val="none" w:sz="0" w:space="0" w:color="auto"/>
        <w:right w:val="none" w:sz="0" w:space="0" w:color="auto"/>
      </w:divBdr>
    </w:div>
    <w:div w:id="1957520806">
      <w:bodyDiv w:val="1"/>
      <w:marLeft w:val="0"/>
      <w:marRight w:val="0"/>
      <w:marTop w:val="0"/>
      <w:marBottom w:val="0"/>
      <w:divBdr>
        <w:top w:val="none" w:sz="0" w:space="0" w:color="auto"/>
        <w:left w:val="none" w:sz="0" w:space="0" w:color="auto"/>
        <w:bottom w:val="none" w:sz="0" w:space="0" w:color="auto"/>
        <w:right w:val="none" w:sz="0" w:space="0" w:color="auto"/>
      </w:divBdr>
    </w:div>
    <w:div w:id="1964844358">
      <w:bodyDiv w:val="1"/>
      <w:marLeft w:val="0"/>
      <w:marRight w:val="0"/>
      <w:marTop w:val="0"/>
      <w:marBottom w:val="0"/>
      <w:divBdr>
        <w:top w:val="none" w:sz="0" w:space="0" w:color="auto"/>
        <w:left w:val="none" w:sz="0" w:space="0" w:color="auto"/>
        <w:bottom w:val="none" w:sz="0" w:space="0" w:color="auto"/>
        <w:right w:val="none" w:sz="0" w:space="0" w:color="auto"/>
      </w:divBdr>
      <w:divsChild>
        <w:div w:id="433282013">
          <w:marLeft w:val="547"/>
          <w:marRight w:val="0"/>
          <w:marTop w:val="0"/>
          <w:marBottom w:val="0"/>
          <w:divBdr>
            <w:top w:val="none" w:sz="0" w:space="0" w:color="auto"/>
            <w:left w:val="none" w:sz="0" w:space="0" w:color="auto"/>
            <w:bottom w:val="none" w:sz="0" w:space="0" w:color="auto"/>
            <w:right w:val="none" w:sz="0" w:space="0" w:color="auto"/>
          </w:divBdr>
        </w:div>
        <w:div w:id="1759863726">
          <w:marLeft w:val="547"/>
          <w:marRight w:val="0"/>
          <w:marTop w:val="0"/>
          <w:marBottom w:val="0"/>
          <w:divBdr>
            <w:top w:val="none" w:sz="0" w:space="0" w:color="auto"/>
            <w:left w:val="none" w:sz="0" w:space="0" w:color="auto"/>
            <w:bottom w:val="none" w:sz="0" w:space="0" w:color="auto"/>
            <w:right w:val="none" w:sz="0" w:space="0" w:color="auto"/>
          </w:divBdr>
        </w:div>
        <w:div w:id="18623267">
          <w:marLeft w:val="547"/>
          <w:marRight w:val="0"/>
          <w:marTop w:val="0"/>
          <w:marBottom w:val="0"/>
          <w:divBdr>
            <w:top w:val="none" w:sz="0" w:space="0" w:color="auto"/>
            <w:left w:val="none" w:sz="0" w:space="0" w:color="auto"/>
            <w:bottom w:val="none" w:sz="0" w:space="0" w:color="auto"/>
            <w:right w:val="none" w:sz="0" w:space="0" w:color="auto"/>
          </w:divBdr>
        </w:div>
      </w:divsChild>
    </w:div>
    <w:div w:id="2021809390">
      <w:bodyDiv w:val="1"/>
      <w:marLeft w:val="0"/>
      <w:marRight w:val="0"/>
      <w:marTop w:val="0"/>
      <w:marBottom w:val="0"/>
      <w:divBdr>
        <w:top w:val="none" w:sz="0" w:space="0" w:color="auto"/>
        <w:left w:val="none" w:sz="0" w:space="0" w:color="auto"/>
        <w:bottom w:val="none" w:sz="0" w:space="0" w:color="auto"/>
        <w:right w:val="none" w:sz="0" w:space="0" w:color="auto"/>
      </w:divBdr>
    </w:div>
    <w:div w:id="2026860897">
      <w:bodyDiv w:val="1"/>
      <w:marLeft w:val="0"/>
      <w:marRight w:val="0"/>
      <w:marTop w:val="0"/>
      <w:marBottom w:val="0"/>
      <w:divBdr>
        <w:top w:val="none" w:sz="0" w:space="0" w:color="auto"/>
        <w:left w:val="none" w:sz="0" w:space="0" w:color="auto"/>
        <w:bottom w:val="none" w:sz="0" w:space="0" w:color="auto"/>
        <w:right w:val="none" w:sz="0" w:space="0" w:color="auto"/>
      </w:divBdr>
    </w:div>
    <w:div w:id="2031372382">
      <w:bodyDiv w:val="1"/>
      <w:marLeft w:val="0"/>
      <w:marRight w:val="0"/>
      <w:marTop w:val="0"/>
      <w:marBottom w:val="0"/>
      <w:divBdr>
        <w:top w:val="none" w:sz="0" w:space="0" w:color="auto"/>
        <w:left w:val="none" w:sz="0" w:space="0" w:color="auto"/>
        <w:bottom w:val="none" w:sz="0" w:space="0" w:color="auto"/>
        <w:right w:val="none" w:sz="0" w:space="0" w:color="auto"/>
      </w:divBdr>
      <w:divsChild>
        <w:div w:id="438529434">
          <w:marLeft w:val="446"/>
          <w:marRight w:val="0"/>
          <w:marTop w:val="115"/>
          <w:marBottom w:val="0"/>
          <w:divBdr>
            <w:top w:val="none" w:sz="0" w:space="0" w:color="auto"/>
            <w:left w:val="none" w:sz="0" w:space="0" w:color="auto"/>
            <w:bottom w:val="none" w:sz="0" w:space="0" w:color="auto"/>
            <w:right w:val="none" w:sz="0" w:space="0" w:color="auto"/>
          </w:divBdr>
        </w:div>
        <w:div w:id="403336460">
          <w:marLeft w:val="446"/>
          <w:marRight w:val="0"/>
          <w:marTop w:val="115"/>
          <w:marBottom w:val="0"/>
          <w:divBdr>
            <w:top w:val="none" w:sz="0" w:space="0" w:color="auto"/>
            <w:left w:val="none" w:sz="0" w:space="0" w:color="auto"/>
            <w:bottom w:val="none" w:sz="0" w:space="0" w:color="auto"/>
            <w:right w:val="none" w:sz="0" w:space="0" w:color="auto"/>
          </w:divBdr>
        </w:div>
        <w:div w:id="1033725707">
          <w:marLeft w:val="446"/>
          <w:marRight w:val="0"/>
          <w:marTop w:val="115"/>
          <w:marBottom w:val="0"/>
          <w:divBdr>
            <w:top w:val="none" w:sz="0" w:space="0" w:color="auto"/>
            <w:left w:val="none" w:sz="0" w:space="0" w:color="auto"/>
            <w:bottom w:val="none" w:sz="0" w:space="0" w:color="auto"/>
            <w:right w:val="none" w:sz="0" w:space="0" w:color="auto"/>
          </w:divBdr>
        </w:div>
        <w:div w:id="1287346529">
          <w:marLeft w:val="446"/>
          <w:marRight w:val="0"/>
          <w:marTop w:val="115"/>
          <w:marBottom w:val="0"/>
          <w:divBdr>
            <w:top w:val="none" w:sz="0" w:space="0" w:color="auto"/>
            <w:left w:val="none" w:sz="0" w:space="0" w:color="auto"/>
            <w:bottom w:val="none" w:sz="0" w:space="0" w:color="auto"/>
            <w:right w:val="none" w:sz="0" w:space="0" w:color="auto"/>
          </w:divBdr>
        </w:div>
      </w:divsChild>
    </w:div>
    <w:div w:id="2034257394">
      <w:bodyDiv w:val="1"/>
      <w:marLeft w:val="0"/>
      <w:marRight w:val="0"/>
      <w:marTop w:val="0"/>
      <w:marBottom w:val="0"/>
      <w:divBdr>
        <w:top w:val="none" w:sz="0" w:space="0" w:color="auto"/>
        <w:left w:val="none" w:sz="0" w:space="0" w:color="auto"/>
        <w:bottom w:val="none" w:sz="0" w:space="0" w:color="auto"/>
        <w:right w:val="none" w:sz="0" w:space="0" w:color="auto"/>
      </w:divBdr>
    </w:div>
    <w:div w:id="2041776407">
      <w:bodyDiv w:val="1"/>
      <w:marLeft w:val="0"/>
      <w:marRight w:val="0"/>
      <w:marTop w:val="0"/>
      <w:marBottom w:val="0"/>
      <w:divBdr>
        <w:top w:val="none" w:sz="0" w:space="0" w:color="auto"/>
        <w:left w:val="none" w:sz="0" w:space="0" w:color="auto"/>
        <w:bottom w:val="none" w:sz="0" w:space="0" w:color="auto"/>
        <w:right w:val="none" w:sz="0" w:space="0" w:color="auto"/>
      </w:divBdr>
      <w:divsChild>
        <w:div w:id="1855682903">
          <w:marLeft w:val="907"/>
          <w:marRight w:val="0"/>
          <w:marTop w:val="96"/>
          <w:marBottom w:val="0"/>
          <w:divBdr>
            <w:top w:val="none" w:sz="0" w:space="0" w:color="auto"/>
            <w:left w:val="none" w:sz="0" w:space="0" w:color="auto"/>
            <w:bottom w:val="none" w:sz="0" w:space="0" w:color="auto"/>
            <w:right w:val="none" w:sz="0" w:space="0" w:color="auto"/>
          </w:divBdr>
        </w:div>
        <w:div w:id="129176634">
          <w:marLeft w:val="907"/>
          <w:marRight w:val="0"/>
          <w:marTop w:val="96"/>
          <w:marBottom w:val="0"/>
          <w:divBdr>
            <w:top w:val="none" w:sz="0" w:space="0" w:color="auto"/>
            <w:left w:val="none" w:sz="0" w:space="0" w:color="auto"/>
            <w:bottom w:val="none" w:sz="0" w:space="0" w:color="auto"/>
            <w:right w:val="none" w:sz="0" w:space="0" w:color="auto"/>
          </w:divBdr>
        </w:div>
        <w:div w:id="1035304084">
          <w:marLeft w:val="907"/>
          <w:marRight w:val="0"/>
          <w:marTop w:val="96"/>
          <w:marBottom w:val="0"/>
          <w:divBdr>
            <w:top w:val="none" w:sz="0" w:space="0" w:color="auto"/>
            <w:left w:val="none" w:sz="0" w:space="0" w:color="auto"/>
            <w:bottom w:val="none" w:sz="0" w:space="0" w:color="auto"/>
            <w:right w:val="none" w:sz="0" w:space="0" w:color="auto"/>
          </w:divBdr>
        </w:div>
        <w:div w:id="889419394">
          <w:marLeft w:val="907"/>
          <w:marRight w:val="0"/>
          <w:marTop w:val="96"/>
          <w:marBottom w:val="0"/>
          <w:divBdr>
            <w:top w:val="none" w:sz="0" w:space="0" w:color="auto"/>
            <w:left w:val="none" w:sz="0" w:space="0" w:color="auto"/>
            <w:bottom w:val="none" w:sz="0" w:space="0" w:color="auto"/>
            <w:right w:val="none" w:sz="0" w:space="0" w:color="auto"/>
          </w:divBdr>
        </w:div>
        <w:div w:id="1310208048">
          <w:marLeft w:val="907"/>
          <w:marRight w:val="0"/>
          <w:marTop w:val="96"/>
          <w:marBottom w:val="0"/>
          <w:divBdr>
            <w:top w:val="none" w:sz="0" w:space="0" w:color="auto"/>
            <w:left w:val="none" w:sz="0" w:space="0" w:color="auto"/>
            <w:bottom w:val="none" w:sz="0" w:space="0" w:color="auto"/>
            <w:right w:val="none" w:sz="0" w:space="0" w:color="auto"/>
          </w:divBdr>
        </w:div>
        <w:div w:id="837159253">
          <w:marLeft w:val="907"/>
          <w:marRight w:val="0"/>
          <w:marTop w:val="96"/>
          <w:marBottom w:val="0"/>
          <w:divBdr>
            <w:top w:val="none" w:sz="0" w:space="0" w:color="auto"/>
            <w:left w:val="none" w:sz="0" w:space="0" w:color="auto"/>
            <w:bottom w:val="none" w:sz="0" w:space="0" w:color="auto"/>
            <w:right w:val="none" w:sz="0" w:space="0" w:color="auto"/>
          </w:divBdr>
        </w:div>
      </w:divsChild>
    </w:div>
    <w:div w:id="2074036556">
      <w:bodyDiv w:val="1"/>
      <w:marLeft w:val="0"/>
      <w:marRight w:val="0"/>
      <w:marTop w:val="0"/>
      <w:marBottom w:val="0"/>
      <w:divBdr>
        <w:top w:val="none" w:sz="0" w:space="0" w:color="auto"/>
        <w:left w:val="none" w:sz="0" w:space="0" w:color="auto"/>
        <w:bottom w:val="none" w:sz="0" w:space="0" w:color="auto"/>
        <w:right w:val="none" w:sz="0" w:space="0" w:color="auto"/>
      </w:divBdr>
    </w:div>
    <w:div w:id="2088570303">
      <w:bodyDiv w:val="1"/>
      <w:marLeft w:val="0"/>
      <w:marRight w:val="0"/>
      <w:marTop w:val="0"/>
      <w:marBottom w:val="0"/>
      <w:divBdr>
        <w:top w:val="none" w:sz="0" w:space="0" w:color="auto"/>
        <w:left w:val="none" w:sz="0" w:space="0" w:color="auto"/>
        <w:bottom w:val="none" w:sz="0" w:space="0" w:color="auto"/>
        <w:right w:val="none" w:sz="0" w:space="0" w:color="auto"/>
      </w:divBdr>
      <w:divsChild>
        <w:div w:id="11879136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support.office.com/en-us/article/Office-365-scenario-based-training-af07cb6b-980d-4f33-8599-322582767408?ui=en-US&amp;rs=en-US&amp;ad=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iew.officeapps.live.com/op/view.aspx?src=https%3A%2F%2Fsuccesscenter.blob.core.windows.net%3A443%2Fmedia%2FDefault%2FResources%2FAdoption%2FOffice_365_Troubleshooting_Guide.docx"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agency.wisconsin.gov/sites/pmo/office365/SitePages/Home.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upport.office.com/en-us/article/What-s-new-and-improved-in-Office-2016-for-Office-365-95c8d81d-08ba-42c1-914f-bca4603e1426?ui=en-US&amp;rs=en-US&amp;ad=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support.office.com/en-us/article/Office-2016-training-8e50dbf2-8993-44d0-9e29-076b60fe93e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hyperlink" Target="http://aka.ms/o365learning" TargetMode="External"/><Relationship Id="rId27"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C Adoption WORD">
      <a:dk1>
        <a:srgbClr val="505050"/>
      </a:dk1>
      <a:lt1>
        <a:srgbClr val="FFFFFF"/>
      </a:lt1>
      <a:dk2>
        <a:srgbClr val="002050"/>
      </a:dk2>
      <a:lt2>
        <a:srgbClr val="E7E6E6"/>
      </a:lt2>
      <a:accent1>
        <a:srgbClr val="0072C6"/>
      </a:accent1>
      <a:accent2>
        <a:srgbClr val="DC3C00"/>
      </a:accent2>
      <a:accent3>
        <a:srgbClr val="7B7B7B"/>
      </a:accent3>
      <a:accent4>
        <a:srgbClr val="007233"/>
      </a:accent4>
      <a:accent5>
        <a:srgbClr val="DD5900"/>
      </a:accent5>
      <a:accent6>
        <a:srgbClr val="00188F"/>
      </a:accent6>
      <a:hlink>
        <a:srgbClr val="00188F"/>
      </a:hlink>
      <a:folHlink>
        <a:srgbClr val="00188F"/>
      </a:folHlink>
    </a:clrScheme>
    <a:fontScheme name="Custom 3">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7ecca315-ef0d-4325-901f-b571ce74c72d" xsi:nil="true"/>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15c209956185504e7420a2cdeac981">
  <xsd:schema xmlns:xsd="http://www.w3.org/2001/XMLSchema" xmlns:xs="http://www.w3.org/2001/XMLSchema" xmlns:p="http://schemas.microsoft.com/office/2006/metadata/properties" xmlns:ns2="7ecca315-ef0d-4325-901f-b571ce74c72d" xmlns:ns3="bb65cc95-6d4e-4879-a879-9838761499af" xmlns:ns4="9e30f06f-ad7a-453a-8e08-8a8878e30bd1" targetNamespace="http://schemas.microsoft.com/office/2006/metadata/properties" ma:root="true" ma:fieldsID="acd88fc1518c8f293a4ca8d5e06e91af" ns2:_="" ns3:_="" ns4:_="">
    <xsd:import namespace="7ecca315-ef0d-4325-901f-b571ce74c72d"/>
    <xsd:import namespace="bb65cc95-6d4e-4879-a879-9838761499af"/>
    <xsd:import namespace="9e30f06f-ad7a-453a-8e08-8a8878e30bd1"/>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a315-ef0d-4325-901f-b571ce74c72d"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D7960A-14E2-4B65-BDB0-A201EA9D8784}"/>
</file>

<file path=customXml/itemProps2.xml><?xml version="1.0" encoding="utf-8"?>
<ds:datastoreItem xmlns:ds="http://schemas.openxmlformats.org/officeDocument/2006/customXml" ds:itemID="{CC9C919D-D009-467A-ADCC-9C9890425F7B}"/>
</file>

<file path=customXml/itemProps3.xml><?xml version="1.0" encoding="utf-8"?>
<ds:datastoreItem xmlns:ds="http://schemas.openxmlformats.org/officeDocument/2006/customXml" ds:itemID="{D15D786F-8965-48BA-92B5-EC32419457FA}"/>
</file>

<file path=customXml/itemProps4.xml><?xml version="1.0" encoding="utf-8"?>
<ds:datastoreItem xmlns:ds="http://schemas.openxmlformats.org/officeDocument/2006/customXml" ds:itemID="{931F4ED5-B67D-495C-8570-17AE82AF9814}"/>
</file>

<file path=customXml/itemProps5.xml><?xml version="1.0" encoding="utf-8"?>
<ds:datastoreItem xmlns:ds="http://schemas.openxmlformats.org/officeDocument/2006/customXml" ds:itemID="{5EF64A1F-053D-4249-A4C7-EE3AD21C8E27}"/>
</file>

<file path=docProps/app.xml><?xml version="1.0" encoding="utf-8"?>
<Properties xmlns="http://schemas.openxmlformats.org/officeDocument/2006/extended-properties" xmlns:vt="http://schemas.openxmlformats.org/officeDocument/2006/docPropsVTypes">
  <Template>Normal</Template>
  <TotalTime>0</TotalTime>
  <Pages>8</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From Microsoft - Communications and Training</vt:lpstr>
    </vt:vector>
  </TitlesOfParts>
  <LinksUpToDate>false</LinksUpToDate>
  <CharactersWithSpaces>11412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Microsoft - Communications and Training</dc:title>
  <dc:creator/>
  <cp:lastModifiedBy/>
  <cp:revision>1</cp:revision>
  <dcterms:created xsi:type="dcterms:W3CDTF">2016-09-08T16:28:00Z</dcterms:created>
  <dcterms:modified xsi:type="dcterms:W3CDTF">2016-09-08T16:28:00Z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