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8945" w14:textId="77777777" w:rsidR="00820C79" w:rsidRDefault="00820C79" w:rsidP="0015080F">
      <w:pPr>
        <w:jc w:val="center"/>
        <w:rPr>
          <w:rFonts w:ascii="Arial" w:hAnsi="Arial" w:cs="Arial"/>
        </w:rPr>
      </w:pPr>
    </w:p>
    <w:p w14:paraId="21991B99" w14:textId="77777777" w:rsidR="001F2B8F" w:rsidRDefault="001F2B8F" w:rsidP="001F2B8F">
      <w:pPr>
        <w:pStyle w:val="Style1"/>
      </w:pPr>
      <w:r>
        <w:t>INTRODUCTION</w:t>
      </w:r>
    </w:p>
    <w:p w14:paraId="7D9DA650" w14:textId="77777777" w:rsidR="00543E6A" w:rsidRDefault="00543E6A" w:rsidP="00543E6A">
      <w:pPr>
        <w:rPr>
          <w:rFonts w:ascii="Arial" w:hAnsi="Arial" w:cs="Arial"/>
        </w:rPr>
      </w:pPr>
      <w:r>
        <w:rPr>
          <w:rFonts w:ascii="Arial" w:hAnsi="Arial" w:cs="Arial"/>
          <w:b/>
          <w:color w:val="20009F"/>
          <w:lang w:val="en"/>
        </w:rPr>
        <w:t>SKYPE FOR BUSINESS ONLINE</w:t>
      </w:r>
      <w:r>
        <w:rPr>
          <w:rFonts w:ascii="Arial" w:hAnsi="Arial" w:cs="Arial"/>
          <w:lang w:val="en"/>
        </w:rPr>
        <w:t xml:space="preserve"> is a Unified Communications service based in Microsoft’s Office 365 Cloud environment. Skype for Business connects people everywhere, on Windows as well as other operating systems and platforms, including most mobile devices, as part of their everyday productivity experience. It provides a consistent, single client experience for Presence, Instant Messaging, User-to-User Voice and Video as well as a great meeting experience. Agencies are responsible for User Licensing and there is no extra cost for User-to-User communications. The Skype for Business Service will provide seamless and secure integration with other Microsoft collaboration products such as Outlook, SharePoint and Office applications.</w:t>
      </w:r>
    </w:p>
    <w:p w14:paraId="32DD1998" w14:textId="77777777" w:rsidR="001F2B8F" w:rsidRDefault="001F2B8F" w:rsidP="001F2B8F">
      <w:pPr>
        <w:pStyle w:val="Style1"/>
      </w:pPr>
      <w:r>
        <w:t>What is included</w:t>
      </w:r>
      <w:r w:rsidRPr="001F2B8F">
        <w:t xml:space="preserve"> </w:t>
      </w:r>
      <w:r w:rsidRPr="001F2B8F">
        <w:rPr>
          <w:i/>
        </w:rPr>
        <w:t xml:space="preserve"> </w:t>
      </w:r>
    </w:p>
    <w:p w14:paraId="4FF7C8A0" w14:textId="77777777" w:rsidR="00543E6A" w:rsidRDefault="00543E6A" w:rsidP="00543E6A">
      <w:pPr>
        <w:pStyle w:val="ListParagraph"/>
        <w:numPr>
          <w:ilvl w:val="0"/>
          <w:numId w:val="9"/>
        </w:numPr>
        <w:spacing w:before="0"/>
        <w:rPr>
          <w:rFonts w:ascii="Arial" w:hAnsi="Arial" w:cs="Arial"/>
          <w:lang w:val="en"/>
        </w:rPr>
      </w:pPr>
      <w:r w:rsidRPr="000B0EB3">
        <w:rPr>
          <w:rFonts w:ascii="Arial" w:hAnsi="Arial" w:cs="Arial"/>
          <w:b/>
          <w:color w:val="20009F"/>
          <w:lang w:val="en"/>
        </w:rPr>
        <w:t>Instant Messaging</w:t>
      </w:r>
      <w:r w:rsidRPr="0095024A">
        <w:rPr>
          <w:rFonts w:ascii="Arial" w:hAnsi="Arial" w:cs="Arial"/>
          <w:lang w:val="en"/>
        </w:rPr>
        <w:t xml:space="preserve"> – the </w:t>
      </w:r>
      <w:r>
        <w:rPr>
          <w:rFonts w:ascii="Arial" w:hAnsi="Arial" w:cs="Arial"/>
          <w:lang w:val="en"/>
        </w:rPr>
        <w:t xml:space="preserve">ability to send text messages in real time to other users. </w:t>
      </w:r>
    </w:p>
    <w:p w14:paraId="6FD87C09" w14:textId="77777777" w:rsidR="00543E6A" w:rsidRDefault="00543E6A" w:rsidP="00543E6A">
      <w:pPr>
        <w:pStyle w:val="ListParagraph"/>
        <w:numPr>
          <w:ilvl w:val="0"/>
          <w:numId w:val="9"/>
        </w:numPr>
        <w:spacing w:before="0"/>
        <w:rPr>
          <w:rFonts w:ascii="Arial" w:hAnsi="Arial" w:cs="Arial"/>
          <w:lang w:val="en"/>
        </w:rPr>
      </w:pPr>
      <w:r w:rsidRPr="000B0EB3">
        <w:rPr>
          <w:rFonts w:ascii="Arial" w:hAnsi="Arial" w:cs="Arial"/>
          <w:b/>
          <w:color w:val="20009F"/>
          <w:lang w:val="en"/>
        </w:rPr>
        <w:t>Presence</w:t>
      </w:r>
      <w:r>
        <w:rPr>
          <w:rFonts w:ascii="Arial" w:hAnsi="Arial" w:cs="Arial"/>
          <w:lang w:val="en"/>
        </w:rPr>
        <w:t xml:space="preserve"> – the ability to detect another user’s availability. Using the S4B Service, users can display their presence status.</w:t>
      </w:r>
    </w:p>
    <w:p w14:paraId="5F1B6445" w14:textId="77777777" w:rsidR="00543E6A" w:rsidRPr="009111AA" w:rsidRDefault="00543E6A" w:rsidP="00543E6A">
      <w:pPr>
        <w:pStyle w:val="ListParagraph"/>
        <w:numPr>
          <w:ilvl w:val="0"/>
          <w:numId w:val="9"/>
        </w:numPr>
        <w:spacing w:before="0"/>
        <w:rPr>
          <w:rFonts w:ascii="Arial" w:hAnsi="Arial" w:cs="Arial"/>
          <w:b/>
          <w:color w:val="333399"/>
          <w:lang w:val="en"/>
        </w:rPr>
      </w:pPr>
      <w:r w:rsidRPr="009111AA">
        <w:rPr>
          <w:rFonts w:ascii="Arial" w:hAnsi="Arial" w:cs="Arial"/>
          <w:b/>
          <w:color w:val="333399"/>
        </w:rPr>
        <w:t>User-to-User Audio and Video calls</w:t>
      </w:r>
    </w:p>
    <w:p w14:paraId="38E2A6C6" w14:textId="77777777" w:rsidR="00543E6A" w:rsidRDefault="00543E6A" w:rsidP="00543E6A">
      <w:pPr>
        <w:pStyle w:val="ListParagraph"/>
        <w:numPr>
          <w:ilvl w:val="0"/>
          <w:numId w:val="9"/>
        </w:numPr>
        <w:spacing w:before="0"/>
        <w:rPr>
          <w:rFonts w:ascii="Arial" w:hAnsi="Arial" w:cs="Arial"/>
          <w:lang w:val="en"/>
        </w:rPr>
      </w:pPr>
      <w:r w:rsidRPr="000B0EB3">
        <w:rPr>
          <w:rFonts w:ascii="Arial" w:hAnsi="Arial" w:cs="Arial"/>
          <w:b/>
          <w:color w:val="20009F"/>
          <w:lang w:val="en"/>
        </w:rPr>
        <w:t>Web Conferencing</w:t>
      </w:r>
      <w:r w:rsidRPr="000B0EB3">
        <w:rPr>
          <w:rFonts w:ascii="Arial" w:hAnsi="Arial" w:cs="Arial"/>
          <w:color w:val="20009F"/>
          <w:lang w:val="en"/>
        </w:rPr>
        <w:t xml:space="preserve"> </w:t>
      </w:r>
      <w:r>
        <w:rPr>
          <w:rFonts w:ascii="Arial" w:hAnsi="Arial" w:cs="Arial"/>
          <w:lang w:val="en"/>
        </w:rPr>
        <w:t xml:space="preserve">– Enables users to connect from virtually anywhere through a PC or Mobile client for audio and video conference as well as content sharing, both as scheduled meetings and as ad-hoc collaboration sessions.  Includes </w:t>
      </w:r>
      <w:r>
        <w:rPr>
          <w:rFonts w:ascii="Arial" w:hAnsi="Arial" w:cs="Arial"/>
        </w:rPr>
        <w:t>Dial-in Access.</w:t>
      </w:r>
    </w:p>
    <w:p w14:paraId="0F35FDC2" w14:textId="77777777" w:rsidR="00543E6A" w:rsidRDefault="00543E6A" w:rsidP="00543E6A">
      <w:pPr>
        <w:pStyle w:val="ListParagraph"/>
        <w:numPr>
          <w:ilvl w:val="0"/>
          <w:numId w:val="9"/>
        </w:numPr>
        <w:spacing w:before="0"/>
        <w:rPr>
          <w:rFonts w:ascii="Arial" w:hAnsi="Arial" w:cs="Arial"/>
          <w:lang w:val="en"/>
        </w:rPr>
      </w:pPr>
      <w:r w:rsidRPr="000B0EB3">
        <w:rPr>
          <w:rFonts w:ascii="Arial" w:hAnsi="Arial" w:cs="Arial"/>
          <w:b/>
          <w:color w:val="20009F"/>
          <w:lang w:val="en"/>
        </w:rPr>
        <w:t>Desktop Sharing</w:t>
      </w:r>
      <w:r w:rsidRPr="000B0EB3">
        <w:rPr>
          <w:rFonts w:ascii="Arial" w:hAnsi="Arial" w:cs="Arial"/>
          <w:color w:val="20009F"/>
          <w:lang w:val="en"/>
        </w:rPr>
        <w:t xml:space="preserve"> </w:t>
      </w:r>
      <w:r>
        <w:rPr>
          <w:rFonts w:ascii="Arial" w:hAnsi="Arial" w:cs="Arial"/>
          <w:lang w:val="en"/>
        </w:rPr>
        <w:t>– You can show your entire desktop or just a program to users during a peer to peer session or web conference.</w:t>
      </w:r>
    </w:p>
    <w:p w14:paraId="2554B6D3" w14:textId="77777777" w:rsidR="00543E6A" w:rsidRDefault="00543E6A" w:rsidP="00543E6A">
      <w:pPr>
        <w:pStyle w:val="ListParagraph"/>
        <w:numPr>
          <w:ilvl w:val="0"/>
          <w:numId w:val="9"/>
        </w:numPr>
        <w:spacing w:before="0"/>
        <w:rPr>
          <w:rFonts w:ascii="Arial" w:hAnsi="Arial" w:cs="Arial"/>
          <w:lang w:val="en"/>
        </w:rPr>
      </w:pPr>
      <w:r w:rsidRPr="000B0EB3">
        <w:rPr>
          <w:rFonts w:ascii="Arial" w:hAnsi="Arial" w:cs="Arial"/>
          <w:b/>
          <w:color w:val="20009F"/>
          <w:lang w:val="en"/>
        </w:rPr>
        <w:t>Exchange Integration for Calendar</w:t>
      </w:r>
      <w:r w:rsidRPr="000B0EB3">
        <w:rPr>
          <w:rFonts w:ascii="Arial" w:hAnsi="Arial" w:cs="Arial"/>
          <w:color w:val="20009F"/>
          <w:lang w:val="en"/>
        </w:rPr>
        <w:t xml:space="preserve"> </w:t>
      </w:r>
      <w:r>
        <w:rPr>
          <w:rFonts w:ascii="Arial" w:hAnsi="Arial" w:cs="Arial"/>
          <w:lang w:val="en"/>
        </w:rPr>
        <w:t>– Skype for Business can use the Outlook Calendar to automatically update your presence information as well as schedule S4B meetings.</w:t>
      </w:r>
    </w:p>
    <w:p w14:paraId="41569109" w14:textId="77777777" w:rsidR="00543E6A" w:rsidRPr="00543E6A" w:rsidRDefault="00543E6A" w:rsidP="00753FF1">
      <w:pPr>
        <w:pStyle w:val="ListParagraph"/>
        <w:numPr>
          <w:ilvl w:val="0"/>
          <w:numId w:val="9"/>
        </w:numPr>
        <w:tabs>
          <w:tab w:val="left" w:pos="9153"/>
        </w:tabs>
        <w:spacing w:before="0" w:line="240" w:lineRule="auto"/>
        <w:rPr>
          <w:rFonts w:ascii="Arial" w:hAnsi="Arial" w:cs="Arial"/>
        </w:rPr>
      </w:pPr>
      <w:r w:rsidRPr="00543E6A">
        <w:rPr>
          <w:rFonts w:ascii="Arial" w:hAnsi="Arial" w:cs="Arial"/>
          <w:b/>
          <w:color w:val="20009F"/>
          <w:lang w:val="en"/>
        </w:rPr>
        <w:t>Multiple Clients</w:t>
      </w:r>
      <w:r w:rsidRPr="00543E6A">
        <w:rPr>
          <w:rFonts w:ascii="Arial" w:hAnsi="Arial" w:cs="Arial"/>
          <w:b/>
          <w:lang w:val="en"/>
        </w:rPr>
        <w:t xml:space="preserve"> </w:t>
      </w:r>
      <w:r w:rsidRPr="00543E6A">
        <w:rPr>
          <w:rFonts w:ascii="Arial" w:hAnsi="Arial" w:cs="Arial"/>
          <w:lang w:val="en"/>
        </w:rPr>
        <w:t>–</w:t>
      </w:r>
      <w:r w:rsidRPr="00543E6A">
        <w:rPr>
          <w:rFonts w:ascii="Arial" w:hAnsi="Arial" w:cs="Arial"/>
          <w:b/>
          <w:lang w:val="en"/>
        </w:rPr>
        <w:t xml:space="preserve"> </w:t>
      </w:r>
      <w:r w:rsidRPr="00543E6A">
        <w:rPr>
          <w:rFonts w:ascii="Arial" w:hAnsi="Arial" w:cs="Arial"/>
          <w:lang w:val="en"/>
        </w:rPr>
        <w:t>all</w:t>
      </w:r>
      <w:r w:rsidRPr="00543E6A">
        <w:rPr>
          <w:rFonts w:ascii="Arial" w:hAnsi="Arial" w:cs="Arial"/>
          <w:b/>
          <w:lang w:val="en"/>
        </w:rPr>
        <w:t xml:space="preserve"> </w:t>
      </w:r>
      <w:r w:rsidRPr="00543E6A">
        <w:rPr>
          <w:rFonts w:ascii="Arial" w:hAnsi="Arial" w:cs="Arial"/>
          <w:lang w:val="en"/>
        </w:rPr>
        <w:t>standard S4B clients can be used, including Windows and Mac, as well as Mobile clients for Android, iOS and Windows Phone.</w:t>
      </w:r>
    </w:p>
    <w:p w14:paraId="03A6EA18" w14:textId="4270C861" w:rsidR="00450AA2" w:rsidRPr="00543E6A" w:rsidRDefault="004B6FB3" w:rsidP="00753FF1">
      <w:pPr>
        <w:pStyle w:val="ListParagraph"/>
        <w:numPr>
          <w:ilvl w:val="0"/>
          <w:numId w:val="9"/>
        </w:numPr>
        <w:tabs>
          <w:tab w:val="left" w:pos="9153"/>
        </w:tabs>
        <w:spacing w:before="0" w:line="240" w:lineRule="auto"/>
        <w:rPr>
          <w:rFonts w:ascii="Arial" w:hAnsi="Arial" w:cs="Arial"/>
        </w:rPr>
      </w:pPr>
      <w:r w:rsidRPr="00467543">
        <w:rPr>
          <w:rFonts w:ascii="Arial" w:hAnsi="Arial" w:cs="Arial"/>
          <w:b/>
          <w:color w:val="20009F"/>
          <w:lang w:val="en"/>
        </w:rPr>
        <w:t>Connect</w:t>
      </w:r>
      <w:r>
        <w:rPr>
          <w:rFonts w:ascii="Arial" w:hAnsi="Arial" w:cs="Arial"/>
        </w:rPr>
        <w:t xml:space="preserve"> w</w:t>
      </w:r>
      <w:r w:rsidR="00543E6A" w:rsidRPr="00543E6A">
        <w:rPr>
          <w:rFonts w:ascii="Arial" w:hAnsi="Arial" w:cs="Arial"/>
        </w:rPr>
        <w:t>ith other entities using Skype for Business (Federation) and Consumer Skype.</w:t>
      </w:r>
      <w:r w:rsidR="00450AA2" w:rsidRPr="00543E6A">
        <w:rPr>
          <w:rFonts w:ascii="Arial" w:hAnsi="Arial" w:cs="Arial"/>
        </w:rPr>
        <w:t xml:space="preserve"> </w:t>
      </w:r>
    </w:p>
    <w:p w14:paraId="607BFF17" w14:textId="77777777" w:rsidR="001F2B8F" w:rsidRPr="001F2B8F" w:rsidRDefault="001F2B8F" w:rsidP="001F2B8F">
      <w:pPr>
        <w:pStyle w:val="Style1"/>
      </w:pPr>
      <w:r>
        <w:t>What is not included</w:t>
      </w:r>
    </w:p>
    <w:p w14:paraId="2C4FCE15" w14:textId="18A55665" w:rsidR="004B6FB3" w:rsidRPr="0003409E" w:rsidRDefault="004B6FB3" w:rsidP="0003409E">
      <w:pPr>
        <w:numPr>
          <w:ilvl w:val="0"/>
          <w:numId w:val="9"/>
        </w:numPr>
        <w:tabs>
          <w:tab w:val="left" w:pos="9153"/>
        </w:tabs>
        <w:spacing w:line="240" w:lineRule="auto"/>
        <w:rPr>
          <w:rFonts w:ascii="Arial" w:hAnsi="Arial" w:cs="Arial"/>
        </w:rPr>
      </w:pPr>
      <w:r w:rsidRPr="00467543">
        <w:rPr>
          <w:rFonts w:ascii="Arial" w:hAnsi="Arial" w:cs="Arial"/>
          <w:b/>
          <w:color w:val="20009F"/>
          <w:lang w:val="en"/>
        </w:rPr>
        <w:t>Enterprise Voice</w:t>
      </w:r>
      <w:r>
        <w:rPr>
          <w:rFonts w:ascii="Arial" w:hAnsi="Arial" w:cs="Arial"/>
        </w:rPr>
        <w:t xml:space="preserve"> – The ability to call normal telephone numbers or have your telephone number routed to Skype for Business is not yet available in the Online version.</w:t>
      </w:r>
    </w:p>
    <w:p w14:paraId="08EBCAFF" w14:textId="77777777" w:rsidR="001F2B8F" w:rsidRPr="001F2B8F" w:rsidRDefault="001F2B8F" w:rsidP="001F2B8F">
      <w:pPr>
        <w:pStyle w:val="Style1"/>
      </w:pPr>
      <w:r>
        <w:t>Benefits</w:t>
      </w:r>
    </w:p>
    <w:p w14:paraId="173E36D3" w14:textId="77777777" w:rsidR="00543E6A" w:rsidRPr="000150EB" w:rsidRDefault="00543E6A" w:rsidP="00DA0F4B">
      <w:pPr>
        <w:numPr>
          <w:ilvl w:val="0"/>
          <w:numId w:val="9"/>
        </w:numPr>
        <w:tabs>
          <w:tab w:val="left" w:pos="9153"/>
        </w:tabs>
        <w:spacing w:after="0" w:line="240" w:lineRule="auto"/>
        <w:rPr>
          <w:rFonts w:ascii="Arial" w:hAnsi="Arial" w:cs="Arial"/>
        </w:rPr>
      </w:pPr>
      <w:r w:rsidRPr="000150EB">
        <w:rPr>
          <w:rFonts w:ascii="Arial" w:hAnsi="Arial" w:cs="Arial"/>
        </w:rPr>
        <w:t>Work together easily – Work wherever you are, whenever you need to, on whatever device you choose. Share files. Join meetings. Stay in sync with your team. When there’s work to be done, your Office is right there.</w:t>
      </w:r>
    </w:p>
    <w:p w14:paraId="48C9E843" w14:textId="77777777" w:rsidR="00543E6A" w:rsidRPr="000150EB" w:rsidRDefault="00543E6A" w:rsidP="00DA0F4B">
      <w:pPr>
        <w:numPr>
          <w:ilvl w:val="0"/>
          <w:numId w:val="9"/>
        </w:numPr>
        <w:tabs>
          <w:tab w:val="left" w:pos="9153"/>
        </w:tabs>
        <w:spacing w:after="0" w:line="240" w:lineRule="auto"/>
        <w:rPr>
          <w:rFonts w:ascii="Arial" w:hAnsi="Arial" w:cs="Arial"/>
        </w:rPr>
      </w:pPr>
      <w:r w:rsidRPr="000150EB">
        <w:rPr>
          <w:rFonts w:ascii="Arial" w:hAnsi="Arial" w:cs="Arial"/>
        </w:rPr>
        <w:t>Subscription Model – No upfront cost for Software.</w:t>
      </w:r>
    </w:p>
    <w:p w14:paraId="04E0213E" w14:textId="77777777" w:rsidR="00543E6A" w:rsidRPr="000150EB" w:rsidRDefault="00543E6A" w:rsidP="00DA0F4B">
      <w:pPr>
        <w:numPr>
          <w:ilvl w:val="0"/>
          <w:numId w:val="9"/>
        </w:numPr>
        <w:tabs>
          <w:tab w:val="left" w:pos="9153"/>
        </w:tabs>
        <w:spacing w:after="0" w:line="240" w:lineRule="auto"/>
        <w:rPr>
          <w:rFonts w:ascii="Arial" w:hAnsi="Arial" w:cs="Arial"/>
        </w:rPr>
      </w:pPr>
      <w:r w:rsidRPr="000150EB">
        <w:rPr>
          <w:rFonts w:ascii="Arial" w:hAnsi="Arial" w:cs="Arial"/>
        </w:rPr>
        <w:t xml:space="preserve">Automatic Updates – Users always get the latest version of the applications and security updates.  </w:t>
      </w:r>
    </w:p>
    <w:p w14:paraId="630B0ECB" w14:textId="483698A3" w:rsidR="00450AA2" w:rsidRDefault="00543E6A" w:rsidP="00DA0F4B">
      <w:pPr>
        <w:numPr>
          <w:ilvl w:val="0"/>
          <w:numId w:val="9"/>
        </w:numPr>
        <w:tabs>
          <w:tab w:val="left" w:pos="9153"/>
        </w:tabs>
        <w:spacing w:after="0" w:line="240" w:lineRule="auto"/>
        <w:rPr>
          <w:rFonts w:ascii="Arial" w:hAnsi="Arial" w:cs="Arial"/>
        </w:rPr>
      </w:pPr>
      <w:r w:rsidRPr="000150EB">
        <w:rPr>
          <w:rFonts w:ascii="Arial" w:hAnsi="Arial" w:cs="Arial"/>
        </w:rPr>
        <w:t>Secure – Built-in security plus compliance and priva</w:t>
      </w:r>
      <w:r>
        <w:rPr>
          <w:rFonts w:ascii="Arial" w:hAnsi="Arial" w:cs="Arial"/>
        </w:rPr>
        <w:t>cy controls help keep data safe</w:t>
      </w:r>
      <w:r w:rsidR="00450AA2" w:rsidRPr="00543E6A">
        <w:rPr>
          <w:rFonts w:ascii="Arial" w:hAnsi="Arial" w:cs="Arial"/>
        </w:rPr>
        <w:t xml:space="preserve"> </w:t>
      </w:r>
    </w:p>
    <w:p w14:paraId="1E4D6D71" w14:textId="77777777" w:rsidR="001F2B8F" w:rsidRPr="001F2B8F" w:rsidRDefault="001F2B8F" w:rsidP="00830FF7">
      <w:pPr>
        <w:pStyle w:val="Style1"/>
        <w:keepNext/>
      </w:pPr>
      <w:r>
        <w:lastRenderedPageBreak/>
        <w:t>service description</w:t>
      </w:r>
    </w:p>
    <w:p w14:paraId="36B74F3C" w14:textId="56E422D8" w:rsidR="004B6FB3" w:rsidRDefault="004B6FB3" w:rsidP="00830FF7">
      <w:pPr>
        <w:keepNext/>
        <w:tabs>
          <w:tab w:val="left" w:pos="9153"/>
        </w:tabs>
        <w:rPr>
          <w:rFonts w:ascii="Arial" w:hAnsi="Arial" w:cs="Arial"/>
        </w:rPr>
      </w:pPr>
      <w:r>
        <w:rPr>
          <w:rFonts w:ascii="Arial" w:hAnsi="Arial" w:cs="Arial"/>
        </w:rPr>
        <w:t>The Division Enterprise Technology has implemented an Enterprise Office 365 Tenant that will be made available to all State Agencies.  This Tenant resides in Microsoft’s Government cloud, which adheres to stricter government regulations and compliance. DET will be responsible for management of this Tenant, including:</w:t>
      </w:r>
    </w:p>
    <w:p w14:paraId="31678B63" w14:textId="77777777" w:rsidR="004B6FB3" w:rsidRDefault="004B6FB3" w:rsidP="004B6FB3">
      <w:pPr>
        <w:pStyle w:val="ListParagraph"/>
        <w:numPr>
          <w:ilvl w:val="0"/>
          <w:numId w:val="14"/>
        </w:numPr>
        <w:tabs>
          <w:tab w:val="left" w:pos="9153"/>
        </w:tabs>
        <w:rPr>
          <w:rFonts w:ascii="Arial" w:hAnsi="Arial" w:cs="Arial"/>
        </w:rPr>
      </w:pPr>
      <w:r>
        <w:rPr>
          <w:rFonts w:ascii="Arial" w:hAnsi="Arial" w:cs="Arial"/>
        </w:rPr>
        <w:t>Overall Tenant administration</w:t>
      </w:r>
    </w:p>
    <w:p w14:paraId="6C5B1F97" w14:textId="77777777" w:rsidR="004B6FB3" w:rsidRDefault="004B6FB3" w:rsidP="004B6FB3">
      <w:pPr>
        <w:pStyle w:val="ListParagraph"/>
        <w:numPr>
          <w:ilvl w:val="0"/>
          <w:numId w:val="14"/>
        </w:numPr>
        <w:tabs>
          <w:tab w:val="left" w:pos="9153"/>
        </w:tabs>
        <w:rPr>
          <w:rFonts w:ascii="Arial" w:hAnsi="Arial" w:cs="Arial"/>
        </w:rPr>
      </w:pPr>
      <w:r>
        <w:rPr>
          <w:rFonts w:ascii="Arial" w:hAnsi="Arial" w:cs="Arial"/>
        </w:rPr>
        <w:t>AD Integration</w:t>
      </w:r>
    </w:p>
    <w:p w14:paraId="7ED7E0C2" w14:textId="28ED97A6" w:rsidR="004B6FB3" w:rsidRDefault="007265B3" w:rsidP="004B6FB3">
      <w:pPr>
        <w:pStyle w:val="ListParagraph"/>
        <w:numPr>
          <w:ilvl w:val="0"/>
          <w:numId w:val="14"/>
        </w:numPr>
        <w:tabs>
          <w:tab w:val="left" w:pos="9153"/>
        </w:tabs>
        <w:rPr>
          <w:rFonts w:ascii="Arial" w:hAnsi="Arial" w:cs="Arial"/>
        </w:rPr>
      </w:pPr>
      <w:r>
        <w:rPr>
          <w:rFonts w:ascii="Arial" w:hAnsi="Arial" w:cs="Arial"/>
        </w:rPr>
        <w:t>Security</w:t>
      </w:r>
    </w:p>
    <w:p w14:paraId="3AD66AE3" w14:textId="77777777" w:rsidR="004B6FB3" w:rsidRDefault="004B6FB3" w:rsidP="004B6FB3">
      <w:pPr>
        <w:pStyle w:val="ListParagraph"/>
        <w:numPr>
          <w:ilvl w:val="0"/>
          <w:numId w:val="14"/>
        </w:numPr>
        <w:tabs>
          <w:tab w:val="left" w:pos="9153"/>
        </w:tabs>
        <w:rPr>
          <w:rFonts w:ascii="Arial" w:hAnsi="Arial" w:cs="Arial"/>
        </w:rPr>
      </w:pPr>
      <w:r>
        <w:rPr>
          <w:rFonts w:ascii="Arial" w:hAnsi="Arial" w:cs="Arial"/>
        </w:rPr>
        <w:t>License management and allocation (License procurement is the responsibility of the agencies)</w:t>
      </w:r>
    </w:p>
    <w:p w14:paraId="4ECF5C68" w14:textId="77777777" w:rsidR="004B6FB3" w:rsidRDefault="004B6FB3" w:rsidP="004B6FB3">
      <w:pPr>
        <w:pStyle w:val="ListParagraph"/>
        <w:numPr>
          <w:ilvl w:val="0"/>
          <w:numId w:val="14"/>
        </w:numPr>
        <w:tabs>
          <w:tab w:val="left" w:pos="9153"/>
        </w:tabs>
        <w:rPr>
          <w:rFonts w:ascii="Arial" w:hAnsi="Arial" w:cs="Arial"/>
        </w:rPr>
      </w:pPr>
      <w:r>
        <w:rPr>
          <w:rFonts w:ascii="Arial" w:hAnsi="Arial" w:cs="Arial"/>
        </w:rPr>
        <w:t>Service administration for Exchange, Skype4B and SharePoint.</w:t>
      </w:r>
    </w:p>
    <w:p w14:paraId="0418E8BD" w14:textId="77777777" w:rsidR="004B6FB3" w:rsidRDefault="004B6FB3" w:rsidP="004B6FB3">
      <w:pPr>
        <w:pStyle w:val="ListParagraph"/>
        <w:numPr>
          <w:ilvl w:val="0"/>
          <w:numId w:val="14"/>
        </w:numPr>
        <w:tabs>
          <w:tab w:val="left" w:pos="9153"/>
        </w:tabs>
        <w:rPr>
          <w:rFonts w:ascii="Arial" w:hAnsi="Arial" w:cs="Arial"/>
        </w:rPr>
      </w:pPr>
      <w:r>
        <w:rPr>
          <w:rFonts w:ascii="Arial" w:hAnsi="Arial" w:cs="Arial"/>
        </w:rPr>
        <w:t>Service Monitoring and Support</w:t>
      </w:r>
    </w:p>
    <w:p w14:paraId="2282183A" w14:textId="6BF398E4" w:rsidR="001F2B8F" w:rsidRDefault="007265B3" w:rsidP="001F2B8F">
      <w:pPr>
        <w:tabs>
          <w:tab w:val="left" w:pos="9153"/>
        </w:tabs>
        <w:rPr>
          <w:i/>
        </w:rPr>
      </w:pPr>
      <w:r w:rsidRPr="007265B3">
        <w:rPr>
          <w:rFonts w:ascii="Arial" w:hAnsi="Arial" w:cs="Arial"/>
        </w:rPr>
        <w:t xml:space="preserve">Skype for Business Online </w:t>
      </w:r>
      <w:r>
        <w:rPr>
          <w:rFonts w:ascii="Arial" w:hAnsi="Arial" w:cs="Arial"/>
        </w:rPr>
        <w:t xml:space="preserve">is part of the Office 365 offering.  </w:t>
      </w:r>
    </w:p>
    <w:p w14:paraId="1EFAEFF4" w14:textId="77777777" w:rsidR="001F2B8F" w:rsidRPr="001F2B8F" w:rsidRDefault="001F2B8F" w:rsidP="001F2B8F">
      <w:pPr>
        <w:pStyle w:val="Style1"/>
      </w:pPr>
      <w:r>
        <w:t>Service offering Review</w:t>
      </w:r>
    </w:p>
    <w:p w14:paraId="1BD42355" w14:textId="77777777" w:rsidR="001F2B8F" w:rsidRDefault="001F2B8F" w:rsidP="001F2B8F">
      <w:pPr>
        <w:tabs>
          <w:tab w:val="left" w:pos="9153"/>
        </w:tabs>
        <w:rPr>
          <w:rFonts w:ascii="Arial" w:hAnsi="Arial" w:cs="Arial"/>
        </w:rPr>
      </w:pPr>
      <w:r w:rsidRPr="001F2B8F">
        <w:rPr>
          <w:rFonts w:ascii="Arial" w:hAnsi="Arial" w:cs="Arial"/>
        </w:rPr>
        <w:t xml:space="preserve">The SOD, </w:t>
      </w:r>
      <w:proofErr w:type="spellStart"/>
      <w:r w:rsidRPr="001F2B8F">
        <w:rPr>
          <w:rFonts w:ascii="Arial" w:hAnsi="Arial" w:cs="Arial"/>
        </w:rPr>
        <w:t>RnR</w:t>
      </w:r>
      <w:proofErr w:type="spellEnd"/>
      <w:r w:rsidRPr="001F2B8F">
        <w:rPr>
          <w:rFonts w:ascii="Arial" w:hAnsi="Arial" w:cs="Arial"/>
        </w:rPr>
        <w:t xml:space="preserve"> and Rate will be reviewed annually to determine if any modifications are required.</w:t>
      </w:r>
    </w:p>
    <w:p w14:paraId="22B2303D" w14:textId="77777777" w:rsidR="001F2B8F" w:rsidRPr="001F2B8F" w:rsidRDefault="001F2B8F" w:rsidP="001F2B8F">
      <w:pPr>
        <w:pStyle w:val="Style1"/>
      </w:pPr>
      <w:r>
        <w:t>ROLES and Responsibilities</w:t>
      </w:r>
    </w:p>
    <w:p w14:paraId="28F16157" w14:textId="5E9B20F3" w:rsidR="001F2B8F" w:rsidRDefault="001F2B8F" w:rsidP="001F2B8F">
      <w:pPr>
        <w:tabs>
          <w:tab w:val="left" w:pos="9153"/>
        </w:tabs>
        <w:rPr>
          <w:rFonts w:ascii="Arial" w:hAnsi="Arial" w:cs="Arial"/>
        </w:rPr>
      </w:pPr>
      <w:r w:rsidRPr="007265B3">
        <w:rPr>
          <w:rFonts w:ascii="Arial" w:hAnsi="Arial" w:cs="Arial"/>
        </w:rPr>
        <w:t xml:space="preserve">Roles and Responsibilities for the </w:t>
      </w:r>
      <w:r w:rsidR="007265B3" w:rsidRPr="007265B3">
        <w:rPr>
          <w:rFonts w:ascii="Arial" w:hAnsi="Arial" w:cs="Arial"/>
        </w:rPr>
        <w:t>Skype for Business Online</w:t>
      </w:r>
      <w:r w:rsidRPr="007265B3">
        <w:rPr>
          <w:rFonts w:ascii="Arial" w:hAnsi="Arial" w:cs="Arial"/>
        </w:rPr>
        <w:t xml:space="preserve"> service </w:t>
      </w:r>
      <w:r w:rsidR="00467543">
        <w:rPr>
          <w:rFonts w:ascii="Arial" w:hAnsi="Arial" w:cs="Arial"/>
        </w:rPr>
        <w:t>can be found on the Office 365 webpage.</w:t>
      </w:r>
      <w:r w:rsidRPr="001F2B8F">
        <w:rPr>
          <w:rFonts w:ascii="Arial" w:hAnsi="Arial" w:cs="Arial"/>
        </w:rPr>
        <w:t xml:space="preserve">    </w:t>
      </w:r>
    </w:p>
    <w:p w14:paraId="3D736F55" w14:textId="77777777" w:rsidR="001F2B8F" w:rsidRPr="001F2B8F" w:rsidRDefault="001F2B8F" w:rsidP="001F2B8F">
      <w:pPr>
        <w:pStyle w:val="Style1"/>
      </w:pPr>
      <w:r>
        <w:t>business continuity</w:t>
      </w:r>
    </w:p>
    <w:p w14:paraId="69D469A9" w14:textId="77777777" w:rsidR="007265B3" w:rsidRPr="000150EB" w:rsidRDefault="007265B3" w:rsidP="007265B3">
      <w:pPr>
        <w:pStyle w:val="ListParagraph"/>
        <w:numPr>
          <w:ilvl w:val="0"/>
          <w:numId w:val="15"/>
        </w:numPr>
        <w:rPr>
          <w:rFonts w:ascii="Arial" w:eastAsia="Times New Roman" w:hAnsi="Arial" w:cs="Arial"/>
        </w:rPr>
      </w:pPr>
      <w:r w:rsidRPr="000150EB">
        <w:rPr>
          <w:rFonts w:ascii="Arial" w:eastAsia="Times New Roman" w:hAnsi="Arial" w:cs="Arial"/>
        </w:rPr>
        <w:t>Microsoft has multiple cloud facilities throughout the US for redundancy.</w:t>
      </w:r>
    </w:p>
    <w:p w14:paraId="14E66857" w14:textId="77777777" w:rsidR="007265B3" w:rsidRPr="000150EB" w:rsidRDefault="007265B3" w:rsidP="007265B3">
      <w:pPr>
        <w:pStyle w:val="ListParagraph"/>
        <w:numPr>
          <w:ilvl w:val="0"/>
          <w:numId w:val="15"/>
        </w:numPr>
        <w:rPr>
          <w:rFonts w:ascii="Arial" w:eastAsia="Times New Roman" w:hAnsi="Arial" w:cs="Arial"/>
        </w:rPr>
      </w:pPr>
      <w:r w:rsidRPr="000150EB">
        <w:rPr>
          <w:rFonts w:ascii="Arial" w:eastAsia="Times New Roman" w:hAnsi="Arial" w:cs="Arial"/>
        </w:rPr>
        <w:t>All data is backed up continuously with multiple copies.</w:t>
      </w:r>
    </w:p>
    <w:p w14:paraId="2CA35B9B" w14:textId="77777777" w:rsidR="001F2B8F" w:rsidRPr="001F2B8F" w:rsidRDefault="006D5710" w:rsidP="006D5710">
      <w:pPr>
        <w:pStyle w:val="Style1"/>
        <w:tabs>
          <w:tab w:val="left" w:pos="1052"/>
        </w:tabs>
      </w:pPr>
      <w:r>
        <w:t>Performance Metrics (monitoring/Alerting/reporting)</w:t>
      </w:r>
    </w:p>
    <w:p w14:paraId="63C4292E" w14:textId="67207677" w:rsidR="007265B3" w:rsidRPr="00467543" w:rsidRDefault="007265B3" w:rsidP="007265B3">
      <w:pPr>
        <w:tabs>
          <w:tab w:val="left" w:pos="9153"/>
        </w:tabs>
        <w:rPr>
          <w:rFonts w:ascii="Arial" w:eastAsia="Times New Roman" w:hAnsi="Arial" w:cs="Arial"/>
        </w:rPr>
      </w:pPr>
      <w:r w:rsidRPr="00467543">
        <w:rPr>
          <w:rFonts w:ascii="Arial" w:eastAsia="Times New Roman" w:hAnsi="Arial" w:cs="Arial"/>
        </w:rPr>
        <w:t>Microsoft provides a web portal as well as an RSS feed and mobile app for monitoring the Office 365 service</w:t>
      </w:r>
      <w:r w:rsidR="0003409E" w:rsidRPr="00467543">
        <w:rPr>
          <w:rFonts w:ascii="Arial" w:eastAsia="Times New Roman" w:hAnsi="Arial" w:cs="Arial"/>
        </w:rPr>
        <w:t>, including Skype for Business</w:t>
      </w:r>
      <w:r w:rsidRPr="00467543">
        <w:rPr>
          <w:rFonts w:ascii="Arial" w:eastAsia="Times New Roman" w:hAnsi="Arial" w:cs="Arial"/>
        </w:rPr>
        <w:t xml:space="preserve">.  </w:t>
      </w:r>
    </w:p>
    <w:p w14:paraId="776CC0B2" w14:textId="7215044A" w:rsidR="007265B3" w:rsidRPr="00467543" w:rsidRDefault="007265B3" w:rsidP="007265B3">
      <w:pPr>
        <w:tabs>
          <w:tab w:val="left" w:pos="9153"/>
        </w:tabs>
        <w:rPr>
          <w:rFonts w:ascii="Arial" w:eastAsia="Times New Roman" w:hAnsi="Arial" w:cs="Arial"/>
        </w:rPr>
      </w:pPr>
      <w:r w:rsidRPr="00467543">
        <w:rPr>
          <w:rFonts w:ascii="Arial" w:eastAsia="Times New Roman" w:hAnsi="Arial" w:cs="Arial"/>
        </w:rPr>
        <w:t>High level reporting is also available via a web portal.  More detailed reporting is available from DET.  DET will provide monthly reporting on license allocation and availability to the Agencies.</w:t>
      </w:r>
    </w:p>
    <w:p w14:paraId="57E3D2BF" w14:textId="77777777" w:rsidR="007265B3" w:rsidRDefault="007265B3">
      <w:pPr>
        <w:rPr>
          <w:rFonts w:ascii="Arial" w:hAnsi="Arial" w:cs="Arial"/>
          <w:color w:val="auto"/>
        </w:rPr>
      </w:pPr>
      <w:r>
        <w:rPr>
          <w:rFonts w:ascii="Arial" w:hAnsi="Arial" w:cs="Arial"/>
          <w:color w:val="auto"/>
        </w:rPr>
        <w:br w:type="page"/>
      </w:r>
    </w:p>
    <w:p w14:paraId="3EE1D2C7" w14:textId="77777777" w:rsidR="006D5710" w:rsidRPr="006D5710" w:rsidRDefault="006D5710" w:rsidP="006D5710">
      <w:pPr>
        <w:pStyle w:val="Style1"/>
      </w:pPr>
      <w:r w:rsidRPr="006D5710">
        <w:lastRenderedPageBreak/>
        <w:t>Configuration diagram</w:t>
      </w:r>
    </w:p>
    <w:p w14:paraId="11CBE68C" w14:textId="58F018D6" w:rsidR="001F2B8F" w:rsidRPr="001F2B8F" w:rsidRDefault="0003409E" w:rsidP="001F2B8F">
      <w:pPr>
        <w:tabs>
          <w:tab w:val="left" w:pos="9153"/>
        </w:tabs>
      </w:pPr>
      <w:r>
        <w:object w:dxaOrig="14919" w:dyaOrig="11743" w14:anchorId="65D9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409.5pt" o:ole="">
            <v:imagedata r:id="rId12" o:title=""/>
          </v:shape>
          <o:OLEObject Type="Embed" ProgID="Visio.Drawing.11" ShapeID="_x0000_i1025" DrawAspect="Content" ObjectID="_1535528246" r:id="rId13"/>
        </w:object>
      </w:r>
      <w:r w:rsidR="001F2B8F">
        <w:tab/>
        <w:t xml:space="preserve">  </w:t>
      </w:r>
      <w:r w:rsidR="001F2B8F">
        <w:tab/>
      </w:r>
    </w:p>
    <w:p w14:paraId="56584985" w14:textId="77777777" w:rsidR="006D5710" w:rsidRDefault="006D5710" w:rsidP="006D5710">
      <w:pPr>
        <w:pStyle w:val="Style1"/>
      </w:pPr>
      <w:r>
        <w:t>how services are charged</w:t>
      </w:r>
    </w:p>
    <w:p w14:paraId="12AFFF02" w14:textId="77777777" w:rsidR="007265B3" w:rsidRPr="000150EB" w:rsidRDefault="007265B3" w:rsidP="007265B3">
      <w:pPr>
        <w:rPr>
          <w:rFonts w:ascii="Arial" w:hAnsi="Arial" w:cs="Arial"/>
        </w:rPr>
      </w:pPr>
      <w:r>
        <w:rPr>
          <w:rFonts w:ascii="Arial" w:hAnsi="Arial" w:cs="Arial"/>
        </w:rPr>
        <w:t xml:space="preserve">Skype for Business Online is part of Office 365, which is a per user </w:t>
      </w:r>
      <w:r w:rsidRPr="000150EB">
        <w:rPr>
          <w:rFonts w:ascii="Arial" w:hAnsi="Arial" w:cs="Arial"/>
        </w:rPr>
        <w:t>subscription based cloud service from Microsoft.</w:t>
      </w:r>
      <w:r>
        <w:rPr>
          <w:rFonts w:ascii="Arial" w:hAnsi="Arial" w:cs="Arial"/>
        </w:rPr>
        <w:t xml:space="preserve">  Agencies will be responsible for the procurement of subscription licenses for their users.  There will also be a monthly per user DET Rate associated with any Office 365 service, to cover the cost of Tenant administration, service management and support.   </w:t>
      </w:r>
    </w:p>
    <w:p w14:paraId="04D69904" w14:textId="1BD7548A" w:rsidR="007265B3" w:rsidRDefault="007265B3" w:rsidP="007265B3">
      <w:pPr>
        <w:rPr>
          <w:rFonts w:ascii="Arial" w:hAnsi="Arial" w:cs="Arial"/>
        </w:rPr>
      </w:pPr>
      <w:r w:rsidRPr="004544DD">
        <w:rPr>
          <w:rFonts w:ascii="Arial" w:hAnsi="Arial" w:cs="Arial"/>
        </w:rPr>
        <w:t xml:space="preserve">Please see the </w:t>
      </w:r>
      <w:hyperlink r:id="rId14" w:history="1">
        <w:r w:rsidRPr="004544DD">
          <w:rPr>
            <w:rStyle w:val="Hyperlink"/>
            <w:rFonts w:ascii="Arial" w:hAnsi="Arial" w:cs="Arial"/>
          </w:rPr>
          <w:t xml:space="preserve">DOA IT Services Rate Sheet </w:t>
        </w:r>
      </w:hyperlink>
      <w:r w:rsidRPr="004544DD">
        <w:rPr>
          <w:rFonts w:ascii="Arial" w:hAnsi="Arial" w:cs="Arial"/>
        </w:rPr>
        <w:t>for rate information.</w:t>
      </w:r>
    </w:p>
    <w:p w14:paraId="2ED2F858" w14:textId="4F78B92D" w:rsidR="0003409E" w:rsidRDefault="0003409E" w:rsidP="007265B3">
      <w:pPr>
        <w:rPr>
          <w:rFonts w:ascii="Arial" w:hAnsi="Arial" w:cs="Arial"/>
        </w:rPr>
      </w:pPr>
    </w:p>
    <w:p w14:paraId="6564D6ED" w14:textId="77777777" w:rsidR="0003409E" w:rsidRDefault="0003409E" w:rsidP="007265B3">
      <w:pPr>
        <w:rPr>
          <w:rFonts w:ascii="Arial" w:hAnsi="Arial" w:cs="Arial"/>
        </w:rPr>
      </w:pPr>
    </w:p>
    <w:p w14:paraId="4A6BC7C6" w14:textId="77777777" w:rsidR="004544DD" w:rsidRDefault="004544DD" w:rsidP="006D5710">
      <w:pPr>
        <w:pStyle w:val="Style1"/>
      </w:pPr>
      <w:r>
        <w:t>notes:</w:t>
      </w:r>
    </w:p>
    <w:p w14:paraId="7BD44DA6" w14:textId="77777777" w:rsidR="007265B3" w:rsidRPr="000E056A" w:rsidRDefault="007265B3" w:rsidP="007265B3">
      <w:pPr>
        <w:pStyle w:val="NoSpacing"/>
        <w:rPr>
          <w:rFonts w:ascii="Arial" w:hAnsi="Arial" w:cs="Arial"/>
          <w:u w:val="single"/>
        </w:rPr>
      </w:pPr>
      <w:r w:rsidRPr="000E056A">
        <w:rPr>
          <w:rFonts w:ascii="Arial" w:hAnsi="Arial" w:cs="Arial"/>
          <w:u w:val="single"/>
        </w:rPr>
        <w:t>Service level metrics</w:t>
      </w:r>
    </w:p>
    <w:tbl>
      <w:tblPr>
        <w:tblStyle w:val="TableGrid"/>
        <w:tblW w:w="5040" w:type="dxa"/>
        <w:tblLook w:val="04A0" w:firstRow="1" w:lastRow="0" w:firstColumn="1" w:lastColumn="0" w:noHBand="0" w:noVBand="1"/>
      </w:tblPr>
      <w:tblGrid>
        <w:gridCol w:w="1928"/>
        <w:gridCol w:w="3112"/>
      </w:tblGrid>
      <w:tr w:rsidR="007265B3" w:rsidRPr="000E056A" w14:paraId="11CB2787" w14:textId="77777777" w:rsidTr="009370E8">
        <w:trPr>
          <w:trHeight w:val="553"/>
        </w:trPr>
        <w:tc>
          <w:tcPr>
            <w:tcW w:w="1928" w:type="dxa"/>
          </w:tcPr>
          <w:p w14:paraId="1AB3DF47" w14:textId="77777777" w:rsidR="007265B3" w:rsidRPr="000E056A" w:rsidRDefault="007265B3" w:rsidP="009370E8">
            <w:pPr>
              <w:pStyle w:val="NoSpacing"/>
              <w:rPr>
                <w:rFonts w:ascii="Arial" w:hAnsi="Arial" w:cs="Arial"/>
              </w:rPr>
            </w:pPr>
            <w:r w:rsidRPr="000E056A">
              <w:rPr>
                <w:rFonts w:ascii="Arial" w:hAnsi="Arial" w:cs="Arial"/>
              </w:rPr>
              <w:t>Measure</w:t>
            </w:r>
          </w:p>
        </w:tc>
        <w:tc>
          <w:tcPr>
            <w:tcW w:w="3112" w:type="dxa"/>
          </w:tcPr>
          <w:p w14:paraId="018977F2" w14:textId="77777777" w:rsidR="007265B3" w:rsidRPr="000E056A" w:rsidRDefault="007265B3" w:rsidP="009370E8">
            <w:pPr>
              <w:pStyle w:val="NoSpacing"/>
              <w:rPr>
                <w:rFonts w:ascii="Arial" w:hAnsi="Arial" w:cs="Arial"/>
              </w:rPr>
            </w:pPr>
            <w:r w:rsidRPr="000E056A">
              <w:rPr>
                <w:rFonts w:ascii="Arial" w:hAnsi="Arial" w:cs="Arial"/>
              </w:rPr>
              <w:t>Service Level Targets</w:t>
            </w:r>
          </w:p>
        </w:tc>
      </w:tr>
      <w:tr w:rsidR="007265B3" w:rsidRPr="000E056A" w14:paraId="4A6F2643" w14:textId="77777777" w:rsidTr="009370E8">
        <w:trPr>
          <w:trHeight w:val="565"/>
        </w:trPr>
        <w:tc>
          <w:tcPr>
            <w:tcW w:w="1928" w:type="dxa"/>
          </w:tcPr>
          <w:p w14:paraId="39B82AC1" w14:textId="77777777" w:rsidR="007265B3" w:rsidRPr="000E056A" w:rsidRDefault="007265B3" w:rsidP="009370E8">
            <w:pPr>
              <w:pStyle w:val="NoSpacing"/>
              <w:rPr>
                <w:rFonts w:ascii="Arial" w:hAnsi="Arial" w:cs="Arial"/>
              </w:rPr>
            </w:pPr>
            <w:r w:rsidRPr="000E056A">
              <w:rPr>
                <w:rFonts w:ascii="Arial" w:hAnsi="Arial" w:cs="Arial"/>
              </w:rPr>
              <w:t>Infrastructure monitoring</w:t>
            </w:r>
          </w:p>
        </w:tc>
        <w:tc>
          <w:tcPr>
            <w:tcW w:w="3112" w:type="dxa"/>
          </w:tcPr>
          <w:p w14:paraId="694D02BE" w14:textId="77777777" w:rsidR="007265B3" w:rsidRPr="000E056A" w:rsidRDefault="007265B3" w:rsidP="009370E8">
            <w:pPr>
              <w:pStyle w:val="NoSpacing"/>
              <w:rPr>
                <w:rFonts w:ascii="Arial" w:hAnsi="Arial" w:cs="Arial"/>
              </w:rPr>
            </w:pPr>
            <w:r w:rsidRPr="000E056A">
              <w:rPr>
                <w:rFonts w:ascii="Arial" w:hAnsi="Arial" w:cs="Arial"/>
              </w:rPr>
              <w:t>24x7</w:t>
            </w:r>
          </w:p>
        </w:tc>
      </w:tr>
      <w:tr w:rsidR="007265B3" w:rsidRPr="000E056A" w14:paraId="609A58A7" w14:textId="77777777" w:rsidTr="009370E8">
        <w:trPr>
          <w:trHeight w:val="339"/>
        </w:trPr>
        <w:tc>
          <w:tcPr>
            <w:tcW w:w="1928" w:type="dxa"/>
          </w:tcPr>
          <w:p w14:paraId="251BC01E" w14:textId="77777777" w:rsidR="007265B3" w:rsidRPr="000E056A" w:rsidRDefault="007265B3" w:rsidP="009370E8">
            <w:pPr>
              <w:pStyle w:val="NoSpacing"/>
              <w:rPr>
                <w:rFonts w:ascii="Arial" w:hAnsi="Arial" w:cs="Arial"/>
              </w:rPr>
            </w:pPr>
            <w:r w:rsidRPr="000E056A">
              <w:rPr>
                <w:rFonts w:ascii="Arial" w:hAnsi="Arial" w:cs="Arial"/>
              </w:rPr>
              <w:t>Incident response</w:t>
            </w:r>
          </w:p>
        </w:tc>
        <w:tc>
          <w:tcPr>
            <w:tcW w:w="3112" w:type="dxa"/>
          </w:tcPr>
          <w:p w14:paraId="34A60854" w14:textId="77777777" w:rsidR="007265B3" w:rsidRPr="000E056A" w:rsidRDefault="007265B3" w:rsidP="009370E8">
            <w:pPr>
              <w:pStyle w:val="NoSpacing"/>
              <w:rPr>
                <w:rFonts w:ascii="Arial" w:hAnsi="Arial" w:cs="Arial"/>
              </w:rPr>
            </w:pPr>
            <w:r w:rsidRPr="000E056A">
              <w:rPr>
                <w:rFonts w:ascii="Arial" w:hAnsi="Arial" w:cs="Arial"/>
              </w:rPr>
              <w:t>24x7</w:t>
            </w:r>
          </w:p>
        </w:tc>
      </w:tr>
      <w:tr w:rsidR="007265B3" w:rsidRPr="000E056A" w14:paraId="726A4E30" w14:textId="77777777" w:rsidTr="009370E8">
        <w:trPr>
          <w:trHeight w:val="565"/>
        </w:trPr>
        <w:tc>
          <w:tcPr>
            <w:tcW w:w="1928" w:type="dxa"/>
          </w:tcPr>
          <w:p w14:paraId="1C47EC37" w14:textId="77777777" w:rsidR="007265B3" w:rsidRPr="000E056A" w:rsidRDefault="007265B3" w:rsidP="009370E8">
            <w:pPr>
              <w:pStyle w:val="NoSpacing"/>
              <w:rPr>
                <w:rFonts w:ascii="Arial" w:hAnsi="Arial" w:cs="Arial"/>
              </w:rPr>
            </w:pPr>
            <w:r w:rsidRPr="000E056A">
              <w:rPr>
                <w:rFonts w:ascii="Arial" w:hAnsi="Arial" w:cs="Arial"/>
              </w:rPr>
              <w:t>Infrastructure availability</w:t>
            </w:r>
          </w:p>
        </w:tc>
        <w:tc>
          <w:tcPr>
            <w:tcW w:w="3112" w:type="dxa"/>
          </w:tcPr>
          <w:p w14:paraId="0E3DC2E4" w14:textId="77777777" w:rsidR="007265B3" w:rsidRPr="000E056A" w:rsidRDefault="007265B3" w:rsidP="009370E8">
            <w:pPr>
              <w:pStyle w:val="NoSpacing"/>
              <w:rPr>
                <w:rFonts w:ascii="Arial" w:hAnsi="Arial" w:cs="Arial"/>
              </w:rPr>
            </w:pPr>
            <w:r w:rsidRPr="000E056A">
              <w:rPr>
                <w:rFonts w:ascii="Arial" w:hAnsi="Arial" w:cs="Arial"/>
              </w:rPr>
              <w:t>99.9%</w:t>
            </w:r>
          </w:p>
        </w:tc>
      </w:tr>
    </w:tbl>
    <w:p w14:paraId="73466B77" w14:textId="77777777" w:rsidR="007265B3" w:rsidRDefault="007265B3" w:rsidP="007265B3">
      <w:pPr>
        <w:spacing w:before="0" w:after="0" w:line="240" w:lineRule="auto"/>
        <w:rPr>
          <w:rFonts w:ascii="Arial" w:hAnsi="Arial" w:cs="Arial"/>
        </w:rPr>
      </w:pPr>
    </w:p>
    <w:p w14:paraId="6F95A0F3" w14:textId="77777777" w:rsidR="007265B3" w:rsidRDefault="007265B3" w:rsidP="007265B3">
      <w:pPr>
        <w:spacing w:before="0" w:after="0" w:line="240" w:lineRule="auto"/>
        <w:rPr>
          <w:rFonts w:ascii="Arial" w:hAnsi="Arial" w:cs="Arial"/>
        </w:rPr>
      </w:pPr>
    </w:p>
    <w:p w14:paraId="1DC0E6CD" w14:textId="77777777" w:rsidR="00467543" w:rsidRDefault="00467543" w:rsidP="007265B3">
      <w:pPr>
        <w:spacing w:before="0" w:after="0" w:line="240" w:lineRule="auto"/>
        <w:rPr>
          <w:rFonts w:ascii="Arial" w:hAnsi="Arial" w:cs="Arial"/>
        </w:rPr>
      </w:pPr>
    </w:p>
    <w:p w14:paraId="0C631587" w14:textId="77777777" w:rsidR="00467543" w:rsidRDefault="00467543" w:rsidP="007265B3">
      <w:pPr>
        <w:spacing w:before="0" w:after="0" w:line="240" w:lineRule="auto"/>
        <w:rPr>
          <w:rFonts w:ascii="Arial" w:hAnsi="Arial" w:cs="Arial"/>
        </w:rPr>
      </w:pPr>
    </w:p>
    <w:p w14:paraId="503D815B" w14:textId="77777777" w:rsidR="00467543" w:rsidRDefault="00467543" w:rsidP="007265B3">
      <w:pPr>
        <w:spacing w:before="0" w:after="0" w:line="240" w:lineRule="auto"/>
        <w:rPr>
          <w:rFonts w:ascii="Arial" w:hAnsi="Arial" w:cs="Arial"/>
        </w:rPr>
      </w:pPr>
    </w:p>
    <w:p w14:paraId="62986B6E" w14:textId="77777777" w:rsidR="00467543" w:rsidRDefault="00467543" w:rsidP="007265B3">
      <w:pPr>
        <w:spacing w:before="0" w:after="0" w:line="240" w:lineRule="auto"/>
        <w:rPr>
          <w:rFonts w:ascii="Arial" w:hAnsi="Arial" w:cs="Arial"/>
        </w:rPr>
      </w:pPr>
    </w:p>
    <w:p w14:paraId="0C5E3FF8" w14:textId="77777777" w:rsidR="00467543" w:rsidRDefault="00467543" w:rsidP="007265B3">
      <w:pPr>
        <w:spacing w:before="0" w:after="0" w:line="240" w:lineRule="auto"/>
        <w:rPr>
          <w:rFonts w:ascii="Arial" w:hAnsi="Arial" w:cs="Arial"/>
        </w:rPr>
      </w:pPr>
    </w:p>
    <w:p w14:paraId="16C8BAE1" w14:textId="77777777" w:rsidR="00467543" w:rsidRDefault="00467543" w:rsidP="007265B3">
      <w:pPr>
        <w:spacing w:before="0" w:after="0" w:line="240" w:lineRule="auto"/>
        <w:rPr>
          <w:rFonts w:ascii="Arial" w:hAnsi="Arial" w:cs="Arial"/>
        </w:rPr>
      </w:pPr>
    </w:p>
    <w:p w14:paraId="2DB5FC8B" w14:textId="77777777" w:rsidR="00467543" w:rsidRDefault="00467543" w:rsidP="007265B3">
      <w:pPr>
        <w:spacing w:before="0" w:after="0" w:line="240" w:lineRule="auto"/>
        <w:rPr>
          <w:rFonts w:ascii="Arial" w:hAnsi="Arial" w:cs="Arial"/>
        </w:rPr>
      </w:pPr>
    </w:p>
    <w:p w14:paraId="39A619D1" w14:textId="77777777" w:rsidR="00467543" w:rsidRDefault="00467543" w:rsidP="007265B3">
      <w:pPr>
        <w:spacing w:before="0" w:after="0" w:line="240" w:lineRule="auto"/>
        <w:rPr>
          <w:rFonts w:ascii="Arial" w:hAnsi="Arial" w:cs="Arial"/>
        </w:rPr>
      </w:pPr>
    </w:p>
    <w:p w14:paraId="34393F0B" w14:textId="77777777" w:rsidR="00467543" w:rsidRDefault="00467543" w:rsidP="007265B3">
      <w:pPr>
        <w:spacing w:before="0" w:after="0" w:line="240" w:lineRule="auto"/>
        <w:rPr>
          <w:rFonts w:ascii="Arial" w:hAnsi="Arial" w:cs="Arial"/>
        </w:rPr>
      </w:pPr>
    </w:p>
    <w:p w14:paraId="133453DA" w14:textId="77777777" w:rsidR="00467543" w:rsidRDefault="00467543" w:rsidP="007265B3">
      <w:pPr>
        <w:spacing w:before="0" w:after="0" w:line="240" w:lineRule="auto"/>
        <w:rPr>
          <w:rFonts w:ascii="Arial" w:hAnsi="Arial" w:cs="Arial"/>
        </w:rPr>
      </w:pPr>
    </w:p>
    <w:p w14:paraId="33AAC7B0" w14:textId="77777777" w:rsidR="00450AA2" w:rsidRDefault="00450AA2" w:rsidP="004544DD">
      <w:pPr>
        <w:spacing w:before="0" w:after="0" w:line="240" w:lineRule="auto"/>
        <w:rPr>
          <w:rFonts w:ascii="Arial" w:hAnsi="Arial" w:cs="Arial"/>
        </w:rPr>
      </w:pPr>
      <w:bookmarkStart w:id="0" w:name="_Toc153867305"/>
    </w:p>
    <w:p w14:paraId="59819747" w14:textId="77777777" w:rsidR="00467543" w:rsidRDefault="00467543" w:rsidP="004544DD">
      <w:pPr>
        <w:spacing w:before="0" w:after="0" w:line="240" w:lineRule="auto"/>
        <w:rPr>
          <w:rFonts w:ascii="Arial" w:hAnsi="Arial" w:cs="Arial"/>
        </w:rPr>
      </w:pPr>
    </w:p>
    <w:p w14:paraId="5B956AC3" w14:textId="77777777" w:rsidR="00467543" w:rsidRDefault="00467543" w:rsidP="004544DD">
      <w:pPr>
        <w:spacing w:before="0" w:after="0" w:line="240" w:lineRule="auto"/>
        <w:rPr>
          <w:rFonts w:ascii="Arial" w:hAnsi="Arial" w:cs="Arial"/>
        </w:rPr>
      </w:pPr>
    </w:p>
    <w:p w14:paraId="0E2DB13B" w14:textId="77777777" w:rsidR="00467543" w:rsidRDefault="00467543" w:rsidP="004544DD">
      <w:pPr>
        <w:spacing w:before="0" w:after="0" w:line="240" w:lineRule="auto"/>
        <w:rPr>
          <w:rFonts w:ascii="Arial" w:hAnsi="Arial" w:cs="Arial"/>
        </w:rPr>
      </w:pPr>
    </w:p>
    <w:p w14:paraId="09F4D79D" w14:textId="77777777" w:rsidR="00467543" w:rsidRDefault="00467543" w:rsidP="004544DD">
      <w:pPr>
        <w:spacing w:before="0" w:after="0" w:line="240" w:lineRule="auto"/>
        <w:rPr>
          <w:rFonts w:ascii="Arial" w:hAnsi="Arial" w:cs="Arial"/>
        </w:rPr>
      </w:pPr>
    </w:p>
    <w:p w14:paraId="110057D6" w14:textId="77777777" w:rsidR="00467543" w:rsidRDefault="00467543" w:rsidP="004544DD">
      <w:pPr>
        <w:spacing w:before="0" w:after="0" w:line="240" w:lineRule="auto"/>
        <w:rPr>
          <w:rFonts w:ascii="Arial" w:hAnsi="Arial" w:cs="Arial"/>
        </w:rPr>
      </w:pPr>
    </w:p>
    <w:p w14:paraId="55367040" w14:textId="77777777" w:rsidR="00467543" w:rsidRDefault="00467543" w:rsidP="004544DD">
      <w:pPr>
        <w:spacing w:before="0" w:after="0" w:line="240" w:lineRule="auto"/>
        <w:rPr>
          <w:rFonts w:ascii="Arial" w:hAnsi="Arial" w:cs="Arial"/>
        </w:rPr>
      </w:pPr>
    </w:p>
    <w:p w14:paraId="247D3A58" w14:textId="77777777" w:rsidR="00467543" w:rsidRDefault="00467543" w:rsidP="004544DD">
      <w:pPr>
        <w:spacing w:before="0" w:after="0" w:line="240" w:lineRule="auto"/>
        <w:rPr>
          <w:rFonts w:ascii="Arial" w:hAnsi="Arial" w:cs="Arial"/>
        </w:rPr>
      </w:pPr>
    </w:p>
    <w:p w14:paraId="7333F571" w14:textId="77777777" w:rsidR="00467543" w:rsidRDefault="00467543" w:rsidP="004544DD">
      <w:pPr>
        <w:spacing w:before="0" w:after="0" w:line="240" w:lineRule="auto"/>
        <w:rPr>
          <w:rFonts w:ascii="Arial" w:hAnsi="Arial" w:cs="Arial"/>
        </w:rPr>
      </w:pPr>
    </w:p>
    <w:p w14:paraId="2B5BE816" w14:textId="77777777" w:rsidR="00467543" w:rsidRDefault="00467543" w:rsidP="004544DD">
      <w:pPr>
        <w:spacing w:before="0" w:after="0" w:line="240" w:lineRule="auto"/>
        <w:rPr>
          <w:rFonts w:ascii="Arial" w:hAnsi="Arial" w:cs="Arial"/>
        </w:rPr>
      </w:pPr>
    </w:p>
    <w:p w14:paraId="7FE36D61" w14:textId="77777777" w:rsidR="00467543" w:rsidRDefault="00467543" w:rsidP="004544DD">
      <w:pPr>
        <w:spacing w:before="0" w:after="0" w:line="240" w:lineRule="auto"/>
        <w:rPr>
          <w:rFonts w:ascii="Arial" w:hAnsi="Arial" w:cs="Arial"/>
        </w:rPr>
      </w:pPr>
      <w:bookmarkStart w:id="1" w:name="_GoBack"/>
      <w:bookmarkEnd w:id="1"/>
    </w:p>
    <w:p w14:paraId="39BB757E" w14:textId="77777777" w:rsidR="004544DD" w:rsidRPr="004544DD" w:rsidRDefault="004544DD" w:rsidP="004544DD">
      <w:pPr>
        <w:spacing w:before="0" w:after="0" w:line="240" w:lineRule="auto"/>
        <w:rPr>
          <w:rFonts w:ascii="Verdana" w:eastAsia="Times New Roman" w:hAnsi="Verdana" w:cs="Tahoma"/>
          <w:color w:val="000000"/>
          <w:sz w:val="24"/>
          <w:szCs w:val="24"/>
        </w:rPr>
      </w:pPr>
      <w:r w:rsidRPr="004544DD">
        <w:rPr>
          <w:rFonts w:ascii="Verdana" w:eastAsia="Times New Roman" w:hAnsi="Verdana" w:cs="Tahoma"/>
          <w:color w:val="000000"/>
          <w:sz w:val="24"/>
          <w:szCs w:val="24"/>
        </w:rPr>
        <w:t>Document Revision History</w:t>
      </w:r>
      <w:bookmarkEnd w:id="0"/>
    </w:p>
    <w:p w14:paraId="67973258" w14:textId="77777777" w:rsidR="004544DD" w:rsidRPr="004544DD" w:rsidRDefault="004544DD" w:rsidP="004544DD">
      <w:pPr>
        <w:spacing w:before="0" w:after="120" w:line="240" w:lineRule="auto"/>
        <w:rPr>
          <w:rFonts w:ascii="Verdana" w:eastAsia="Times New Roman" w:hAnsi="Verdana" w:cs="Tahoma"/>
          <w:color w:val="auto"/>
          <w:szCs w:val="22"/>
        </w:rPr>
      </w:pPr>
    </w:p>
    <w:tbl>
      <w:tblPr>
        <w:tblW w:w="11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3"/>
        <w:gridCol w:w="1074"/>
        <w:gridCol w:w="3439"/>
        <w:gridCol w:w="4513"/>
      </w:tblGrid>
      <w:tr w:rsidR="004544DD" w:rsidRPr="004544DD" w14:paraId="25DE902C" w14:textId="77777777" w:rsidTr="004544DD">
        <w:trPr>
          <w:trHeight w:val="363"/>
        </w:trPr>
        <w:tc>
          <w:tcPr>
            <w:tcW w:w="2063" w:type="dxa"/>
            <w:tcBorders>
              <w:top w:val="single" w:sz="6" w:space="0" w:color="auto"/>
              <w:left w:val="single" w:sz="6" w:space="0" w:color="auto"/>
              <w:bottom w:val="single" w:sz="6" w:space="0" w:color="auto"/>
              <w:right w:val="single" w:sz="6" w:space="0" w:color="auto"/>
            </w:tcBorders>
            <w:shd w:val="clear" w:color="auto" w:fill="20009F"/>
            <w:vAlign w:val="center"/>
          </w:tcPr>
          <w:p w14:paraId="2E73566D" w14:textId="77777777" w:rsidR="004544DD" w:rsidRPr="004544DD" w:rsidRDefault="004544DD" w:rsidP="004544DD">
            <w:pPr>
              <w:spacing w:before="0" w:after="120" w:line="240" w:lineRule="auto"/>
              <w:rPr>
                <w:rFonts w:ascii="Verdana" w:eastAsia="Times New Roman" w:hAnsi="Verdana" w:cs="Tahoma"/>
                <w:color w:val="auto"/>
                <w:sz w:val="18"/>
                <w:szCs w:val="18"/>
              </w:rPr>
            </w:pPr>
            <w:r w:rsidRPr="004544DD">
              <w:rPr>
                <w:rFonts w:ascii="Verdana" w:eastAsia="Times New Roman" w:hAnsi="Verdana" w:cs="Tahoma"/>
                <w:color w:val="auto"/>
                <w:sz w:val="18"/>
                <w:szCs w:val="18"/>
              </w:rPr>
              <w:t>Date</w:t>
            </w:r>
          </w:p>
        </w:tc>
        <w:tc>
          <w:tcPr>
            <w:tcW w:w="1074" w:type="dxa"/>
            <w:tcBorders>
              <w:top w:val="single" w:sz="6" w:space="0" w:color="auto"/>
              <w:left w:val="single" w:sz="6" w:space="0" w:color="auto"/>
              <w:bottom w:val="single" w:sz="6" w:space="0" w:color="auto"/>
              <w:right w:val="single" w:sz="6" w:space="0" w:color="auto"/>
            </w:tcBorders>
            <w:shd w:val="clear" w:color="auto" w:fill="20009F"/>
            <w:vAlign w:val="center"/>
          </w:tcPr>
          <w:p w14:paraId="19C76220" w14:textId="77777777" w:rsidR="004544DD" w:rsidRPr="004544DD" w:rsidRDefault="004544DD" w:rsidP="004544DD">
            <w:pPr>
              <w:spacing w:before="0" w:after="120" w:line="240" w:lineRule="auto"/>
              <w:rPr>
                <w:rFonts w:ascii="Verdana" w:eastAsia="Times New Roman" w:hAnsi="Verdana" w:cs="Tahoma"/>
                <w:color w:val="auto"/>
                <w:sz w:val="18"/>
                <w:szCs w:val="18"/>
              </w:rPr>
            </w:pPr>
            <w:r w:rsidRPr="004544DD">
              <w:rPr>
                <w:rFonts w:ascii="Verdana" w:eastAsia="Times New Roman" w:hAnsi="Verdana" w:cs="Tahoma"/>
                <w:color w:val="auto"/>
                <w:sz w:val="18"/>
                <w:szCs w:val="18"/>
              </w:rPr>
              <w:t>Version</w:t>
            </w:r>
          </w:p>
        </w:tc>
        <w:tc>
          <w:tcPr>
            <w:tcW w:w="3439" w:type="dxa"/>
            <w:tcBorders>
              <w:top w:val="single" w:sz="6" w:space="0" w:color="auto"/>
              <w:left w:val="single" w:sz="6" w:space="0" w:color="auto"/>
              <w:bottom w:val="single" w:sz="6" w:space="0" w:color="auto"/>
              <w:right w:val="single" w:sz="6" w:space="0" w:color="auto"/>
            </w:tcBorders>
            <w:shd w:val="clear" w:color="auto" w:fill="20009F"/>
            <w:vAlign w:val="center"/>
          </w:tcPr>
          <w:p w14:paraId="110C26E4" w14:textId="77777777" w:rsidR="004544DD" w:rsidRPr="004544DD" w:rsidRDefault="004544DD" w:rsidP="004544DD">
            <w:pPr>
              <w:spacing w:before="0" w:after="120" w:line="240" w:lineRule="auto"/>
              <w:rPr>
                <w:rFonts w:ascii="Verdana" w:eastAsia="Times New Roman" w:hAnsi="Verdana" w:cs="Tahoma"/>
                <w:color w:val="auto"/>
                <w:sz w:val="18"/>
                <w:szCs w:val="18"/>
              </w:rPr>
            </w:pPr>
            <w:r w:rsidRPr="004544DD">
              <w:rPr>
                <w:rFonts w:ascii="Verdana" w:eastAsia="Times New Roman" w:hAnsi="Verdana" w:cs="Tahoma"/>
                <w:color w:val="auto"/>
                <w:sz w:val="18"/>
                <w:szCs w:val="18"/>
              </w:rPr>
              <w:t>Creator</w:t>
            </w:r>
          </w:p>
        </w:tc>
        <w:tc>
          <w:tcPr>
            <w:tcW w:w="4513" w:type="dxa"/>
            <w:tcBorders>
              <w:top w:val="single" w:sz="6" w:space="0" w:color="auto"/>
              <w:left w:val="single" w:sz="6" w:space="0" w:color="auto"/>
              <w:bottom w:val="single" w:sz="6" w:space="0" w:color="auto"/>
              <w:right w:val="single" w:sz="6" w:space="0" w:color="auto"/>
            </w:tcBorders>
            <w:shd w:val="clear" w:color="auto" w:fill="20009F"/>
            <w:vAlign w:val="center"/>
          </w:tcPr>
          <w:p w14:paraId="1A3CB453" w14:textId="77777777" w:rsidR="004544DD" w:rsidRPr="004544DD" w:rsidRDefault="004544DD" w:rsidP="004544DD">
            <w:pPr>
              <w:spacing w:before="0" w:after="120" w:line="240" w:lineRule="auto"/>
              <w:rPr>
                <w:rFonts w:ascii="Verdana" w:eastAsia="Times New Roman" w:hAnsi="Verdana" w:cs="Tahoma"/>
                <w:color w:val="auto"/>
                <w:sz w:val="18"/>
                <w:szCs w:val="18"/>
              </w:rPr>
            </w:pPr>
            <w:r w:rsidRPr="004544DD">
              <w:rPr>
                <w:rFonts w:ascii="Verdana" w:eastAsia="Times New Roman" w:hAnsi="Verdana" w:cs="Tahoma"/>
                <w:color w:val="auto"/>
                <w:sz w:val="18"/>
                <w:szCs w:val="18"/>
              </w:rPr>
              <w:t>Notes</w:t>
            </w:r>
          </w:p>
        </w:tc>
      </w:tr>
      <w:tr w:rsidR="004544DD" w:rsidRPr="004544DD" w14:paraId="25F18C64" w14:textId="77777777" w:rsidTr="004544DD">
        <w:trPr>
          <w:trHeight w:val="363"/>
        </w:trPr>
        <w:tc>
          <w:tcPr>
            <w:tcW w:w="2063" w:type="dxa"/>
            <w:tcBorders>
              <w:top w:val="single" w:sz="6" w:space="0" w:color="auto"/>
              <w:left w:val="single" w:sz="6" w:space="0" w:color="auto"/>
              <w:bottom w:val="single" w:sz="6" w:space="0" w:color="auto"/>
              <w:right w:val="single" w:sz="6" w:space="0" w:color="auto"/>
            </w:tcBorders>
            <w:vAlign w:val="center"/>
          </w:tcPr>
          <w:p w14:paraId="664DAE6A" w14:textId="5588EB2E" w:rsidR="004544DD" w:rsidRPr="004544DD" w:rsidRDefault="0003409E" w:rsidP="004544DD">
            <w:pPr>
              <w:spacing w:before="60" w:after="60" w:line="240" w:lineRule="auto"/>
              <w:rPr>
                <w:rFonts w:ascii="Verdana" w:eastAsia="Times New Roman" w:hAnsi="Verdana" w:cs="Tahoma"/>
                <w:color w:val="auto"/>
                <w:sz w:val="18"/>
                <w:szCs w:val="18"/>
              </w:rPr>
            </w:pPr>
            <w:r>
              <w:rPr>
                <w:rFonts w:ascii="Verdana" w:eastAsia="Times New Roman" w:hAnsi="Verdana" w:cs="Tahoma"/>
                <w:color w:val="auto"/>
                <w:sz w:val="18"/>
                <w:szCs w:val="18"/>
              </w:rPr>
              <w:t>September 16 2016</w:t>
            </w:r>
          </w:p>
        </w:tc>
        <w:tc>
          <w:tcPr>
            <w:tcW w:w="1074" w:type="dxa"/>
            <w:tcBorders>
              <w:top w:val="single" w:sz="6" w:space="0" w:color="auto"/>
              <w:left w:val="single" w:sz="6" w:space="0" w:color="auto"/>
              <w:bottom w:val="single" w:sz="6" w:space="0" w:color="auto"/>
              <w:right w:val="single" w:sz="6" w:space="0" w:color="auto"/>
            </w:tcBorders>
            <w:vAlign w:val="center"/>
          </w:tcPr>
          <w:p w14:paraId="4D290ED2" w14:textId="1A7220D9" w:rsidR="004544DD" w:rsidRPr="004544DD" w:rsidRDefault="0003409E" w:rsidP="004544DD">
            <w:pPr>
              <w:spacing w:before="60" w:after="60" w:line="240" w:lineRule="auto"/>
              <w:rPr>
                <w:rFonts w:ascii="Verdana" w:eastAsia="Times New Roman" w:hAnsi="Verdana" w:cs="Tahoma"/>
                <w:color w:val="auto"/>
                <w:sz w:val="18"/>
                <w:szCs w:val="18"/>
              </w:rPr>
            </w:pPr>
            <w:r>
              <w:rPr>
                <w:rFonts w:ascii="Verdana" w:eastAsia="Times New Roman" w:hAnsi="Verdana" w:cs="Tahoma"/>
                <w:color w:val="auto"/>
                <w:sz w:val="18"/>
                <w:szCs w:val="18"/>
              </w:rPr>
              <w:t>.1</w:t>
            </w:r>
          </w:p>
        </w:tc>
        <w:tc>
          <w:tcPr>
            <w:tcW w:w="3439" w:type="dxa"/>
            <w:tcBorders>
              <w:top w:val="single" w:sz="6" w:space="0" w:color="auto"/>
              <w:left w:val="single" w:sz="6" w:space="0" w:color="auto"/>
              <w:bottom w:val="single" w:sz="6" w:space="0" w:color="auto"/>
              <w:right w:val="single" w:sz="6" w:space="0" w:color="auto"/>
            </w:tcBorders>
            <w:vAlign w:val="center"/>
          </w:tcPr>
          <w:p w14:paraId="3B2A60DC" w14:textId="72C53695" w:rsidR="004544DD" w:rsidRPr="004544DD" w:rsidRDefault="00830FF7" w:rsidP="004544DD">
            <w:pPr>
              <w:spacing w:before="60" w:after="60" w:line="240" w:lineRule="auto"/>
              <w:rPr>
                <w:rFonts w:ascii="Verdana" w:eastAsia="Times New Roman" w:hAnsi="Verdana" w:cs="Tahoma"/>
                <w:color w:val="auto"/>
                <w:sz w:val="18"/>
                <w:szCs w:val="18"/>
              </w:rPr>
            </w:pPr>
            <w:r>
              <w:rPr>
                <w:rFonts w:ascii="Verdana" w:eastAsia="Times New Roman" w:hAnsi="Verdana" w:cs="Tahoma"/>
                <w:color w:val="auto"/>
                <w:sz w:val="18"/>
                <w:szCs w:val="18"/>
              </w:rPr>
              <w:t>O354 Production Prep Project Team</w:t>
            </w:r>
          </w:p>
        </w:tc>
        <w:tc>
          <w:tcPr>
            <w:tcW w:w="4513" w:type="dxa"/>
            <w:tcBorders>
              <w:top w:val="single" w:sz="6" w:space="0" w:color="auto"/>
              <w:left w:val="single" w:sz="6" w:space="0" w:color="auto"/>
              <w:bottom w:val="single" w:sz="6" w:space="0" w:color="auto"/>
              <w:right w:val="single" w:sz="6" w:space="0" w:color="auto"/>
            </w:tcBorders>
            <w:vAlign w:val="center"/>
          </w:tcPr>
          <w:p w14:paraId="63D2B834" w14:textId="77777777" w:rsidR="004544DD" w:rsidRPr="004544DD" w:rsidRDefault="004544DD" w:rsidP="004544DD">
            <w:pPr>
              <w:spacing w:before="60" w:after="60" w:line="240" w:lineRule="auto"/>
              <w:rPr>
                <w:rFonts w:ascii="Verdana" w:eastAsia="Times New Roman" w:hAnsi="Verdana" w:cs="Tahoma"/>
                <w:color w:val="auto"/>
                <w:sz w:val="18"/>
                <w:szCs w:val="18"/>
              </w:rPr>
            </w:pPr>
            <w:r w:rsidRPr="004544DD">
              <w:rPr>
                <w:rFonts w:ascii="Arial" w:eastAsia="Times New Roman" w:hAnsi="Arial" w:cs="Arial"/>
                <w:color w:val="auto"/>
                <w:szCs w:val="22"/>
              </w:rPr>
              <w:t>Initial version</w:t>
            </w:r>
          </w:p>
        </w:tc>
      </w:tr>
      <w:tr w:rsidR="004544DD" w:rsidRPr="004544DD" w14:paraId="331C6193" w14:textId="77777777" w:rsidTr="004544DD">
        <w:trPr>
          <w:trHeight w:val="349"/>
        </w:trPr>
        <w:tc>
          <w:tcPr>
            <w:tcW w:w="2063" w:type="dxa"/>
            <w:tcBorders>
              <w:top w:val="single" w:sz="6" w:space="0" w:color="auto"/>
              <w:left w:val="single" w:sz="6" w:space="0" w:color="auto"/>
              <w:bottom w:val="single" w:sz="6" w:space="0" w:color="auto"/>
              <w:right w:val="single" w:sz="6" w:space="0" w:color="auto"/>
            </w:tcBorders>
            <w:vAlign w:val="center"/>
          </w:tcPr>
          <w:p w14:paraId="3EA3A894"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2786FDD9"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00C53DA3"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29DA347D"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r w:rsidR="004544DD" w:rsidRPr="004544DD" w14:paraId="139CF6E9" w14:textId="77777777" w:rsidTr="004544DD">
        <w:trPr>
          <w:trHeight w:val="349"/>
        </w:trPr>
        <w:tc>
          <w:tcPr>
            <w:tcW w:w="2063" w:type="dxa"/>
            <w:tcBorders>
              <w:top w:val="single" w:sz="6" w:space="0" w:color="auto"/>
              <w:left w:val="single" w:sz="6" w:space="0" w:color="auto"/>
              <w:bottom w:val="single" w:sz="6" w:space="0" w:color="auto"/>
              <w:right w:val="single" w:sz="6" w:space="0" w:color="auto"/>
            </w:tcBorders>
            <w:vAlign w:val="center"/>
          </w:tcPr>
          <w:p w14:paraId="62D8124A"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164286D3"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113B1809"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2315BA68"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r w:rsidR="004544DD" w:rsidRPr="004544DD" w14:paraId="5AD9D995" w14:textId="77777777" w:rsidTr="004544DD">
        <w:trPr>
          <w:trHeight w:val="372"/>
        </w:trPr>
        <w:tc>
          <w:tcPr>
            <w:tcW w:w="2063" w:type="dxa"/>
            <w:tcBorders>
              <w:top w:val="single" w:sz="6" w:space="0" w:color="auto"/>
              <w:left w:val="single" w:sz="6" w:space="0" w:color="auto"/>
              <w:bottom w:val="single" w:sz="6" w:space="0" w:color="auto"/>
              <w:right w:val="single" w:sz="6" w:space="0" w:color="auto"/>
            </w:tcBorders>
            <w:vAlign w:val="center"/>
          </w:tcPr>
          <w:p w14:paraId="07B8F4EE"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5D990F59"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53EEAEB6"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06B14CBE"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r w:rsidR="004544DD" w:rsidRPr="004544DD" w14:paraId="18929411" w14:textId="77777777" w:rsidTr="004544DD">
        <w:trPr>
          <w:trHeight w:val="372"/>
        </w:trPr>
        <w:tc>
          <w:tcPr>
            <w:tcW w:w="2063" w:type="dxa"/>
            <w:tcBorders>
              <w:top w:val="single" w:sz="6" w:space="0" w:color="auto"/>
              <w:left w:val="single" w:sz="6" w:space="0" w:color="auto"/>
              <w:bottom w:val="single" w:sz="6" w:space="0" w:color="auto"/>
              <w:right w:val="single" w:sz="6" w:space="0" w:color="auto"/>
            </w:tcBorders>
            <w:vAlign w:val="center"/>
          </w:tcPr>
          <w:p w14:paraId="727D0AAF"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420FC872"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72899467"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230F2F34"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r w:rsidR="004544DD" w:rsidRPr="004544DD" w14:paraId="1A12F9AA" w14:textId="77777777" w:rsidTr="004544DD">
        <w:trPr>
          <w:trHeight w:val="372"/>
        </w:trPr>
        <w:tc>
          <w:tcPr>
            <w:tcW w:w="2063" w:type="dxa"/>
            <w:tcBorders>
              <w:top w:val="single" w:sz="6" w:space="0" w:color="auto"/>
              <w:left w:val="single" w:sz="6" w:space="0" w:color="auto"/>
              <w:bottom w:val="single" w:sz="6" w:space="0" w:color="auto"/>
              <w:right w:val="single" w:sz="6" w:space="0" w:color="auto"/>
            </w:tcBorders>
            <w:vAlign w:val="center"/>
          </w:tcPr>
          <w:p w14:paraId="4A47102A"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2343F9BF"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01D0C9BD"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41D817B9"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r w:rsidR="004544DD" w:rsidRPr="004544DD" w14:paraId="08A7EEE6" w14:textId="77777777" w:rsidTr="004544DD">
        <w:trPr>
          <w:trHeight w:val="372"/>
        </w:trPr>
        <w:tc>
          <w:tcPr>
            <w:tcW w:w="2063" w:type="dxa"/>
            <w:tcBorders>
              <w:top w:val="single" w:sz="6" w:space="0" w:color="auto"/>
              <w:left w:val="single" w:sz="6" w:space="0" w:color="auto"/>
              <w:bottom w:val="single" w:sz="6" w:space="0" w:color="auto"/>
              <w:right w:val="single" w:sz="6" w:space="0" w:color="auto"/>
            </w:tcBorders>
            <w:vAlign w:val="center"/>
          </w:tcPr>
          <w:p w14:paraId="6500B6FD"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1074" w:type="dxa"/>
            <w:tcBorders>
              <w:top w:val="single" w:sz="6" w:space="0" w:color="auto"/>
              <w:left w:val="single" w:sz="6" w:space="0" w:color="auto"/>
              <w:bottom w:val="single" w:sz="6" w:space="0" w:color="auto"/>
              <w:right w:val="single" w:sz="6" w:space="0" w:color="auto"/>
            </w:tcBorders>
            <w:vAlign w:val="center"/>
          </w:tcPr>
          <w:p w14:paraId="6778E5A5"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3439" w:type="dxa"/>
            <w:tcBorders>
              <w:top w:val="single" w:sz="6" w:space="0" w:color="auto"/>
              <w:left w:val="single" w:sz="6" w:space="0" w:color="auto"/>
              <w:bottom w:val="single" w:sz="6" w:space="0" w:color="auto"/>
              <w:right w:val="single" w:sz="6" w:space="0" w:color="auto"/>
            </w:tcBorders>
            <w:vAlign w:val="center"/>
          </w:tcPr>
          <w:p w14:paraId="240ECDB3" w14:textId="77777777" w:rsidR="004544DD" w:rsidRPr="004544DD" w:rsidRDefault="004544DD" w:rsidP="004544DD">
            <w:pPr>
              <w:spacing w:before="60" w:after="60" w:line="240" w:lineRule="auto"/>
              <w:rPr>
                <w:rFonts w:ascii="Verdana" w:eastAsia="Times New Roman" w:hAnsi="Verdana" w:cs="Tahoma"/>
                <w:color w:val="auto"/>
                <w:sz w:val="18"/>
                <w:szCs w:val="18"/>
              </w:rPr>
            </w:pPr>
          </w:p>
        </w:tc>
        <w:tc>
          <w:tcPr>
            <w:tcW w:w="4513" w:type="dxa"/>
            <w:tcBorders>
              <w:top w:val="single" w:sz="6" w:space="0" w:color="auto"/>
              <w:left w:val="single" w:sz="6" w:space="0" w:color="auto"/>
              <w:bottom w:val="single" w:sz="6" w:space="0" w:color="auto"/>
              <w:right w:val="single" w:sz="6" w:space="0" w:color="auto"/>
            </w:tcBorders>
            <w:vAlign w:val="center"/>
          </w:tcPr>
          <w:p w14:paraId="66F60EF0" w14:textId="77777777" w:rsidR="004544DD" w:rsidRPr="004544DD" w:rsidRDefault="004544DD" w:rsidP="004544DD">
            <w:pPr>
              <w:spacing w:before="60" w:after="60" w:line="240" w:lineRule="auto"/>
              <w:rPr>
                <w:rFonts w:ascii="Verdana" w:eastAsia="Times New Roman" w:hAnsi="Verdana" w:cs="Tahoma"/>
                <w:color w:val="auto"/>
                <w:sz w:val="18"/>
                <w:szCs w:val="18"/>
              </w:rPr>
            </w:pPr>
          </w:p>
        </w:tc>
      </w:tr>
    </w:tbl>
    <w:p w14:paraId="2D849BA3" w14:textId="77777777" w:rsidR="004544DD" w:rsidRPr="004544DD" w:rsidRDefault="004544DD" w:rsidP="004544DD">
      <w:pPr>
        <w:rPr>
          <w:rFonts w:ascii="Arial" w:hAnsi="Arial" w:cs="Arial"/>
        </w:rPr>
      </w:pPr>
    </w:p>
    <w:sectPr w:rsidR="004544DD" w:rsidRPr="004544DD" w:rsidSect="00830FF7">
      <w:headerReference w:type="default" r:id="rId15"/>
      <w:footerReference w:type="default" r:id="rId16"/>
      <w:pgSz w:w="12240" w:h="15840"/>
      <w:pgMar w:top="2430" w:right="720" w:bottom="720" w:left="72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1827" w14:textId="77777777" w:rsidR="007A4D24" w:rsidRDefault="007A4D24" w:rsidP="00610FC5">
      <w:pPr>
        <w:spacing w:before="0" w:after="0" w:line="240" w:lineRule="auto"/>
      </w:pPr>
      <w:r>
        <w:separator/>
      </w:r>
    </w:p>
  </w:endnote>
  <w:endnote w:type="continuationSeparator" w:id="0">
    <w:p w14:paraId="331A389A" w14:textId="77777777" w:rsidR="007A4D24" w:rsidRDefault="007A4D24" w:rsidP="00610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8D78" w14:textId="77777777" w:rsidR="00557E9B" w:rsidRDefault="00557E9B" w:rsidP="00557E9B">
    <w:pPr>
      <w:pStyle w:val="Footer"/>
      <w:ind w:left="-360" w:right="-360"/>
    </w:pPr>
    <w:r>
      <w:rPr>
        <w:noProof/>
      </w:rPr>
      <mc:AlternateContent>
        <mc:Choice Requires="wps">
          <w:drawing>
            <wp:anchor distT="0" distB="0" distL="114300" distR="114300" simplePos="0" relativeHeight="251659264" behindDoc="0" locked="0" layoutInCell="1" allowOverlap="1" wp14:anchorId="4B9AEB73" wp14:editId="11476602">
              <wp:simplePos x="0" y="0"/>
              <wp:positionH relativeFrom="column">
                <wp:posOffset>6245860</wp:posOffset>
              </wp:positionH>
              <wp:positionV relativeFrom="paragraph">
                <wp:posOffset>186055</wp:posOffset>
              </wp:positionV>
              <wp:extent cx="1076960" cy="3454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76960" cy="345440"/>
                      </a:xfrm>
                      <a:prstGeom prst="rect">
                        <a:avLst/>
                      </a:prstGeom>
                      <a:noFill/>
                      <a:ln w="6350">
                        <a:noFill/>
                      </a:ln>
                      <a:effectLst/>
                    </wps:spPr>
                    <wps:txbx>
                      <w:txbxContent>
                        <w:p w14:paraId="3B116D92" w14:textId="040FF20B" w:rsidR="00557E9B" w:rsidRPr="0026639C" w:rsidRDefault="00557E9B" w:rsidP="00557E9B">
                          <w:pPr>
                            <w:pStyle w:val="Footer"/>
                            <w:tabs>
                              <w:tab w:val="left" w:pos="8100"/>
                            </w:tabs>
                            <w:rPr>
                              <w:rFonts w:ascii="Arial" w:eastAsiaTheme="minorHAnsi" w:hAnsi="Arial" w:cs="Arial"/>
                              <w:sz w:val="18"/>
                              <w:szCs w:val="18"/>
                            </w:rPr>
                          </w:pPr>
                          <w:r>
                            <w:rPr>
                              <w:rFonts w:ascii="Arial" w:hAnsi="Arial" w:cs="Arial"/>
                              <w:sz w:val="18"/>
                              <w:szCs w:val="18"/>
                            </w:rPr>
                            <w:t xml:space="preserve">                                                                                                                                          </w:t>
                          </w:r>
                          <w:r w:rsidRPr="00CE49D1">
                            <w:rPr>
                              <w:rFonts w:ascii="Arial" w:hAnsi="Arial" w:cs="Arial"/>
                              <w:color w:val="FFFFFF" w:themeColor="background1"/>
                              <w:sz w:val="12"/>
                              <w:szCs w:val="12"/>
                            </w:rPr>
                            <w:t xml:space="preserve">Revised </w:t>
                          </w:r>
                          <w:r w:rsidR="00830FF7">
                            <w:rPr>
                              <w:rFonts w:ascii="Arial" w:hAnsi="Arial" w:cs="Arial"/>
                              <w:color w:val="FFFFFF" w:themeColor="background1"/>
                              <w:sz w:val="12"/>
                              <w:szCs w:val="12"/>
                            </w:rPr>
                            <w:t>9/26/2016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9AEB73" id="_x0000_t202" coordsize="21600,21600" o:spt="202" path="m,l,21600r21600,l21600,xe">
              <v:stroke joinstyle="miter"/>
              <v:path gradientshapeok="t" o:connecttype="rect"/>
            </v:shapetype>
            <v:shape id="_x0000_s1029" type="#_x0000_t202" style="position:absolute;left:0;text-align:left;margin-left:491.8pt;margin-top:14.65pt;width:84.8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" filled="f" stroked="f" strokeweight=".5pt">
              <v:textbox>
                <w:txbxContent>
                  <w:p w14:paraId="3B116D92" w14:textId="040FF20B" w:rsidR="00557E9B" w:rsidRPr="0026639C" w:rsidRDefault="00557E9B" w:rsidP="00557E9B">
                    <w:pPr>
                      <w:pStyle w:val="Footer"/>
                      <w:tabs>
                        <w:tab w:val="left" w:pos="8100"/>
                      </w:tabs>
                      <w:rPr>
                        <w:rFonts w:ascii="Arial" w:eastAsiaTheme="minorHAnsi" w:hAnsi="Arial" w:cs="Arial"/>
                        <w:sz w:val="18"/>
                        <w:szCs w:val="18"/>
                      </w:rPr>
                    </w:pPr>
                    <w:r>
                      <w:rPr>
                        <w:rFonts w:ascii="Arial" w:hAnsi="Arial" w:cs="Arial"/>
                        <w:sz w:val="18"/>
                        <w:szCs w:val="18"/>
                      </w:rPr>
                      <w:t xml:space="preserve">                                                                                                                                          </w:t>
                    </w:r>
                    <w:r w:rsidRPr="00CE49D1">
                      <w:rPr>
                        <w:rFonts w:ascii="Arial" w:hAnsi="Arial" w:cs="Arial"/>
                        <w:color w:val="FFFFFF" w:themeColor="background1"/>
                        <w:sz w:val="12"/>
                        <w:szCs w:val="12"/>
                      </w:rPr>
                      <w:t xml:space="preserve">Revised </w:t>
                    </w:r>
                    <w:r w:rsidR="00830FF7">
                      <w:rPr>
                        <w:rFonts w:ascii="Arial" w:hAnsi="Arial" w:cs="Arial"/>
                        <w:color w:val="FFFFFF" w:themeColor="background1"/>
                        <w:sz w:val="12"/>
                        <w:szCs w:val="12"/>
                      </w:rPr>
                      <w:t>9/26/2016</w:t>
                    </w:r>
                  </w:p>
                </w:txbxContent>
              </v:textbox>
              <w10:wrap type="square"/>
            </v:shape>
          </w:pict>
        </mc:Fallback>
      </mc:AlternateContent>
    </w:r>
    <w:r>
      <w:rPr>
        <w:noProof/>
      </w:rPr>
      <w:drawing>
        <wp:inline distT="0" distB="0" distL="0" distR="0" wp14:anchorId="7B211C49" wp14:editId="40471A40">
          <wp:extent cx="7307249" cy="524726"/>
          <wp:effectExtent l="0" t="0" r="0" b="889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237" cy="524510"/>
                  </a:xfrm>
                  <a:prstGeom prst="rect">
                    <a:avLst/>
                  </a:prstGeom>
                  <a:noFill/>
                </pic:spPr>
              </pic:pic>
            </a:graphicData>
          </a:graphic>
        </wp:inline>
      </w:drawing>
    </w:r>
  </w:p>
  <w:p w14:paraId="62720943" w14:textId="77777777" w:rsidR="00ED23B7" w:rsidRDefault="00ED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8AE4" w14:textId="77777777" w:rsidR="007A4D24" w:rsidRDefault="007A4D24" w:rsidP="00610FC5">
      <w:pPr>
        <w:spacing w:before="0" w:after="0" w:line="240" w:lineRule="auto"/>
      </w:pPr>
      <w:r>
        <w:separator/>
      </w:r>
    </w:p>
  </w:footnote>
  <w:footnote w:type="continuationSeparator" w:id="0">
    <w:p w14:paraId="03B41229" w14:textId="77777777" w:rsidR="007A4D24" w:rsidRDefault="007A4D24" w:rsidP="00610F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335B" w14:textId="77777777" w:rsidR="00610FC5" w:rsidRDefault="00820C79" w:rsidP="004A242E">
    <w:pPr>
      <w:pStyle w:val="Header"/>
      <w:ind w:left="-1440" w:right="-720"/>
    </w:pPr>
    <w:r>
      <w:rPr>
        <w:noProof/>
      </w:rPr>
      <w:drawing>
        <wp:anchor distT="0" distB="0" distL="114300" distR="114300" simplePos="0" relativeHeight="251657216" behindDoc="1" locked="0" layoutInCell="1" allowOverlap="1" wp14:anchorId="13999DC8" wp14:editId="0746B3DD">
          <wp:simplePos x="0" y="0"/>
          <wp:positionH relativeFrom="column">
            <wp:posOffset>-227965</wp:posOffset>
          </wp:positionH>
          <wp:positionV relativeFrom="paragraph">
            <wp:posOffset>111125</wp:posOffset>
          </wp:positionV>
          <wp:extent cx="7306945" cy="1205865"/>
          <wp:effectExtent l="0" t="0" r="8255" b="0"/>
          <wp:wrapTight wrapText="bothSides">
            <wp:wrapPolygon edited="0">
              <wp:start x="0" y="0"/>
              <wp:lineTo x="0" y="21156"/>
              <wp:lineTo x="21568" y="21156"/>
              <wp:lineTo x="21568"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banner.jpg"/>
                  <pic:cNvPicPr/>
                </pic:nvPicPr>
                <pic:blipFill>
                  <a:blip r:embed="rId1">
                    <a:extLst>
                      <a:ext uri="{28A0092B-C50C-407E-A947-70E740481C1C}">
                        <a14:useLocalDpi xmlns:a14="http://schemas.microsoft.com/office/drawing/2010/main" val="0"/>
                      </a:ext>
                    </a:extLst>
                  </a:blip>
                  <a:stretch>
                    <a:fillRect/>
                  </a:stretch>
                </pic:blipFill>
                <pic:spPr>
                  <a:xfrm>
                    <a:off x="0" y="0"/>
                    <a:ext cx="7306945" cy="1205865"/>
                  </a:xfrm>
                  <a:prstGeom prst="rect">
                    <a:avLst/>
                  </a:prstGeom>
                </pic:spPr>
              </pic:pic>
            </a:graphicData>
          </a:graphic>
          <wp14:sizeRelH relativeFrom="page">
            <wp14:pctWidth>0</wp14:pctWidth>
          </wp14:sizeRelH>
          <wp14:sizeRelV relativeFrom="page">
            <wp14:pctHeight>0</wp14:pctHeight>
          </wp14:sizeRelV>
        </wp:anchor>
      </w:drawing>
    </w:r>
  </w:p>
  <w:p w14:paraId="3B32E6AD" w14:textId="77777777" w:rsidR="0015080F" w:rsidRDefault="00071768">
    <w:pPr>
      <w:pStyle w:val="Header"/>
    </w:pPr>
    <w:r>
      <w:rPr>
        <w:noProof/>
      </w:rPr>
      <mc:AlternateContent>
        <mc:Choice Requires="wps">
          <w:drawing>
            <wp:anchor distT="0" distB="0" distL="114300" distR="114300" simplePos="0" relativeHeight="251661312" behindDoc="0" locked="0" layoutInCell="1" allowOverlap="1" wp14:anchorId="3E6ECD39" wp14:editId="3BC3D66E">
              <wp:simplePos x="0" y="0"/>
              <wp:positionH relativeFrom="column">
                <wp:posOffset>-91440</wp:posOffset>
              </wp:positionH>
              <wp:positionV relativeFrom="paragraph">
                <wp:posOffset>17007</wp:posOffset>
              </wp:positionV>
              <wp:extent cx="3045350" cy="461176"/>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5350" cy="46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6DB4D" w14:textId="77777777" w:rsidR="00071768" w:rsidRPr="00071768" w:rsidRDefault="00071768">
                          <w:pPr>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00A73DAD">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ervice Offering </w:t>
                          </w: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w:t>
                          </w:r>
                          <w:r w:rsidR="00A73DAD">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finition</w:t>
                          </w: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E6ECD39" id="_x0000_t202" coordsize="21600,21600" o:spt="202" path="m,l,21600r21600,l21600,xe">
              <v:stroke joinstyle="miter"/>
              <v:path gradientshapeok="t" o:connecttype="rect"/>
            </v:shapetype>
            <v:shape id="Text Box 4" o:spid="_x0000_s1026" type="#_x0000_t202" style="position:absolute;margin-left:-7.2pt;margin-top:1.35pt;width:239.8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" filled="f" stroked="f" strokeweight=".5pt">
              <v:textbox>
                <w:txbxContent>
                  <w:p w14:paraId="02C6DB4D" w14:textId="77777777" w:rsidR="00071768" w:rsidRPr="00071768" w:rsidRDefault="00071768">
                    <w:pPr>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00A73DAD">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ervice Offering </w:t>
                    </w: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w:t>
                    </w:r>
                    <w:r w:rsidR="00A73DAD">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finition</w:t>
                    </w:r>
                    <w:r w:rsidRPr="00071768">
                      <w:rPr>
                        <w:rFonts w:ascii="Arial" w:hAnsi="Arial" w:cs="Arial"/>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(SOD)</w:t>
                    </w:r>
                  </w:p>
                </w:txbxContent>
              </v:textbox>
            </v:shape>
          </w:pict>
        </mc:Fallback>
      </mc:AlternateContent>
    </w:r>
  </w:p>
  <w:p w14:paraId="2AC852AA" w14:textId="77777777" w:rsidR="0015080F" w:rsidRDefault="0015080F">
    <w:pPr>
      <w:pStyle w:val="Header"/>
    </w:pPr>
  </w:p>
  <w:p w14:paraId="62181919" w14:textId="77777777" w:rsidR="0015080F" w:rsidRDefault="00672C72">
    <w:pPr>
      <w:pStyle w:val="Header"/>
    </w:pPr>
    <w:r>
      <w:rPr>
        <w:noProof/>
      </w:rPr>
      <mc:AlternateContent>
        <mc:Choice Requires="wps">
          <w:drawing>
            <wp:anchor distT="0" distB="0" distL="114300" distR="114300" simplePos="0" relativeHeight="251655168" behindDoc="0" locked="0" layoutInCell="1" allowOverlap="1" wp14:anchorId="630601D1" wp14:editId="353D8E11">
              <wp:simplePos x="0" y="0"/>
              <wp:positionH relativeFrom="column">
                <wp:posOffset>-95250</wp:posOffset>
              </wp:positionH>
              <wp:positionV relativeFrom="paragraph">
                <wp:posOffset>68580</wp:posOffset>
              </wp:positionV>
              <wp:extent cx="3848100" cy="8343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34390"/>
                      </a:xfrm>
                      <a:prstGeom prst="rect">
                        <a:avLst/>
                      </a:prstGeom>
                      <a:noFill/>
                      <a:ln w="9525">
                        <a:noFill/>
                        <a:miter lim="800000"/>
                        <a:headEnd/>
                        <a:tailEnd/>
                      </a:ln>
                    </wps:spPr>
                    <wps:txbx>
                      <w:txbxContent>
                        <w:p w14:paraId="6E32D04E" w14:textId="55BAB581" w:rsidR="00CD79FA" w:rsidRPr="00672C72" w:rsidRDefault="00467543" w:rsidP="00CD79FA">
                          <w:pPr>
                            <w:rPr>
                              <w:rFonts w:ascii="Arial" w:hAnsi="Arial" w:cs="Arial"/>
                              <w:b/>
                              <w:color w:val="FFFFFF" w:themeColor="background1"/>
                              <w:sz w:val="40"/>
                              <w:szCs w:val="40"/>
                            </w:rPr>
                          </w:pPr>
                          <w:r>
                            <w:rPr>
                              <w:rFonts w:ascii="Arial" w:hAnsi="Arial" w:cs="Arial"/>
                              <w:b/>
                              <w:color w:val="FFFFFF" w:themeColor="background1"/>
                              <w:sz w:val="40"/>
                              <w:szCs w:val="40"/>
                            </w:rPr>
                            <w:t xml:space="preserve">Office 365 - </w:t>
                          </w:r>
                          <w:r w:rsidR="004B6FB3">
                            <w:rPr>
                              <w:rFonts w:ascii="Arial" w:hAnsi="Arial" w:cs="Arial"/>
                              <w:b/>
                              <w:color w:val="FFFFFF" w:themeColor="background1"/>
                              <w:sz w:val="40"/>
                              <w:szCs w:val="40"/>
                            </w:rPr>
                            <w:t>Skype for Business Online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4pt;width:303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" filled="f" stroked="f">
              <v:textbox>
                <w:txbxContent>
                  <w:p w14:paraId="6E32D04E" w14:textId="55BAB581" w:rsidR="00CD79FA" w:rsidRPr="00672C72" w:rsidRDefault="00467543" w:rsidP="00CD79FA">
                    <w:pPr>
                      <w:rPr>
                        <w:rFonts w:ascii="Arial" w:hAnsi="Arial" w:cs="Arial"/>
                        <w:b/>
                        <w:color w:val="FFFFFF" w:themeColor="background1"/>
                        <w:sz w:val="40"/>
                        <w:szCs w:val="40"/>
                      </w:rPr>
                    </w:pPr>
                    <w:r>
                      <w:rPr>
                        <w:rFonts w:ascii="Arial" w:hAnsi="Arial" w:cs="Arial"/>
                        <w:b/>
                        <w:color w:val="FFFFFF" w:themeColor="background1"/>
                        <w:sz w:val="40"/>
                        <w:szCs w:val="40"/>
                      </w:rPr>
                      <w:t xml:space="preserve">Office 365 - </w:t>
                    </w:r>
                    <w:r w:rsidR="004B6FB3">
                      <w:rPr>
                        <w:rFonts w:ascii="Arial" w:hAnsi="Arial" w:cs="Arial"/>
                        <w:b/>
                        <w:color w:val="FFFFFF" w:themeColor="background1"/>
                        <w:sz w:val="40"/>
                        <w:szCs w:val="40"/>
                      </w:rPr>
                      <w:t>Skype for Business Online</w:t>
                    </w:r>
                  </w:p>
                </w:txbxContent>
              </v:textbox>
            </v:shape>
          </w:pict>
        </mc:Fallback>
      </mc:AlternateContent>
    </w:r>
  </w:p>
  <w:p w14:paraId="5187D003" w14:textId="77777777" w:rsidR="0015080F" w:rsidRDefault="0015080F">
    <w:pPr>
      <w:pStyle w:val="Header"/>
    </w:pPr>
  </w:p>
  <w:p w14:paraId="6243ED90" w14:textId="77777777" w:rsidR="0015080F" w:rsidRDefault="004A242E">
    <w:pPr>
      <w:pStyle w:val="Header"/>
    </w:pPr>
    <w:r>
      <w:rPr>
        <w:noProof/>
      </w:rPr>
      <mc:AlternateContent>
        <mc:Choice Requires="wps">
          <w:drawing>
            <wp:anchor distT="0" distB="0" distL="114300" distR="114300" simplePos="0" relativeHeight="251653120" behindDoc="0" locked="0" layoutInCell="1" allowOverlap="1" wp14:anchorId="77282C12" wp14:editId="5B2F9604">
              <wp:simplePos x="0" y="0"/>
              <wp:positionH relativeFrom="column">
                <wp:posOffset>231775</wp:posOffset>
              </wp:positionH>
              <wp:positionV relativeFrom="paragraph">
                <wp:posOffset>1047115</wp:posOffset>
              </wp:positionV>
              <wp:extent cx="3314700" cy="677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7545"/>
                      </a:xfrm>
                      <a:prstGeom prst="rect">
                        <a:avLst/>
                      </a:prstGeom>
                      <a:noFill/>
                      <a:ln w="9525">
                        <a:noFill/>
                        <a:miter lim="800000"/>
                        <a:headEnd/>
                        <a:tailEnd/>
                      </a:ln>
                    </wps:spPr>
                    <wps:txbx>
                      <w:txbxContent>
                        <w:p w14:paraId="528CEF78" w14:textId="77777777" w:rsidR="0015080F" w:rsidRPr="00E215E4" w:rsidRDefault="0015080F">
                          <w:pPr>
                            <w:rPr>
                              <w:rFonts w:ascii="Arial" w:hAnsi="Arial" w:cs="Arial"/>
                              <w:b/>
                              <w:color w:val="FFFFFF" w:themeColor="background1"/>
                              <w:sz w:val="32"/>
                            </w:rPr>
                          </w:pPr>
                          <w:r w:rsidRPr="00E215E4">
                            <w:rPr>
                              <w:rFonts w:ascii="Arial" w:hAnsi="Arial" w:cs="Arial"/>
                              <w:b/>
                              <w:color w:val="FFFFFF" w:themeColor="background1"/>
                              <w:sz w:val="32"/>
                            </w:rPr>
                            <w:t xml:space="preserve">ENTERPRISE </w:t>
                          </w:r>
                          <w:r w:rsidRPr="001F2B8F">
                            <w:rPr>
                              <w:rFonts w:ascii="Arial" w:hAnsi="Arial" w:cs="Arial"/>
                              <w:b/>
                              <w:i/>
                              <w:color w:val="FFFFFF" w:themeColor="background1"/>
                              <w:sz w:val="32"/>
                            </w:rPr>
                            <w:t>UNIFIED</w:t>
                          </w:r>
                          <w:r w:rsidRPr="00E215E4">
                            <w:rPr>
                              <w:rFonts w:ascii="Arial" w:hAnsi="Arial" w:cs="Arial"/>
                              <w:b/>
                              <w:color w:val="FFFFFF" w:themeColor="background1"/>
                              <w:sz w:val="32"/>
                            </w:rPr>
                            <w:t xml:space="preserve">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282C12" id="_x0000_s1028" type="#_x0000_t202" style="position:absolute;margin-left:18.25pt;margin-top:82.45pt;width:261pt;height:5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" filled="f" stroked="f">
              <v:textbox>
                <w:txbxContent>
                  <w:p w14:paraId="528CEF78" w14:textId="77777777" w:rsidR="0015080F" w:rsidRPr="00E215E4" w:rsidRDefault="0015080F">
                    <w:pPr>
                      <w:rPr>
                        <w:rFonts w:ascii="Arial" w:hAnsi="Arial" w:cs="Arial"/>
                        <w:b/>
                        <w:color w:val="FFFFFF" w:themeColor="background1"/>
                        <w:sz w:val="32"/>
                      </w:rPr>
                    </w:pPr>
                    <w:r w:rsidRPr="00E215E4">
                      <w:rPr>
                        <w:rFonts w:ascii="Arial" w:hAnsi="Arial" w:cs="Arial"/>
                        <w:b/>
                        <w:color w:val="FFFFFF" w:themeColor="background1"/>
                        <w:sz w:val="32"/>
                      </w:rPr>
                      <w:t xml:space="preserve">ENTERPRISE </w:t>
                    </w:r>
                    <w:r w:rsidRPr="001F2B8F">
                      <w:rPr>
                        <w:rFonts w:ascii="Arial" w:hAnsi="Arial" w:cs="Arial"/>
                        <w:b/>
                        <w:i/>
                        <w:color w:val="FFFFFF" w:themeColor="background1"/>
                        <w:sz w:val="32"/>
                      </w:rPr>
                      <w:t>UNIFIED</w:t>
                    </w:r>
                    <w:r w:rsidRPr="00E215E4">
                      <w:rPr>
                        <w:rFonts w:ascii="Arial" w:hAnsi="Arial" w:cs="Arial"/>
                        <w:b/>
                        <w:color w:val="FFFFFF" w:themeColor="background1"/>
                        <w:sz w:val="32"/>
                      </w:rPr>
                      <w:t xml:space="preserve"> COMMUNICATIONS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A0"/>
    <w:multiLevelType w:val="hybridMultilevel"/>
    <w:tmpl w:val="A2D66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6712D2"/>
    <w:multiLevelType w:val="hybridMultilevel"/>
    <w:tmpl w:val="8704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F726F"/>
    <w:multiLevelType w:val="hybridMultilevel"/>
    <w:tmpl w:val="06D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F53C3"/>
    <w:multiLevelType w:val="hybridMultilevel"/>
    <w:tmpl w:val="06E01F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7E536F"/>
    <w:multiLevelType w:val="hybridMultilevel"/>
    <w:tmpl w:val="256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74A2"/>
    <w:multiLevelType w:val="hybridMultilevel"/>
    <w:tmpl w:val="898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E117D"/>
    <w:multiLevelType w:val="hybridMultilevel"/>
    <w:tmpl w:val="504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06685"/>
    <w:multiLevelType w:val="hybridMultilevel"/>
    <w:tmpl w:val="8BBAE5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465901"/>
    <w:multiLevelType w:val="hybridMultilevel"/>
    <w:tmpl w:val="783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A6022"/>
    <w:multiLevelType w:val="hybridMultilevel"/>
    <w:tmpl w:val="95A8E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53450"/>
    <w:multiLevelType w:val="hybridMultilevel"/>
    <w:tmpl w:val="410A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B7094"/>
    <w:multiLevelType w:val="hybridMultilevel"/>
    <w:tmpl w:val="7CE612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59094C"/>
    <w:multiLevelType w:val="hybridMultilevel"/>
    <w:tmpl w:val="D58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56C36"/>
    <w:multiLevelType w:val="hybridMultilevel"/>
    <w:tmpl w:val="96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7"/>
  </w:num>
  <w:num w:numId="4">
    <w:abstractNumId w:val="2"/>
  </w:num>
  <w:num w:numId="5">
    <w:abstractNumId w:val="12"/>
  </w:num>
  <w:num w:numId="6">
    <w:abstractNumId w:val="13"/>
  </w:num>
  <w:num w:numId="7">
    <w:abstractNumId w:val="5"/>
  </w:num>
  <w:num w:numId="8">
    <w:abstractNumId w:val="0"/>
  </w:num>
  <w:num w:numId="9">
    <w:abstractNumId w:val="3"/>
  </w:num>
  <w:num w:numId="10">
    <w:abstractNumId w:val="1"/>
  </w:num>
  <w:num w:numId="11">
    <w:abstractNumId w:val="9"/>
  </w:num>
  <w:num w:numId="12">
    <w:abstractNumId w:val="8"/>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C5"/>
    <w:rsid w:val="00005440"/>
    <w:rsid w:val="0003409E"/>
    <w:rsid w:val="00071768"/>
    <w:rsid w:val="000D4D9D"/>
    <w:rsid w:val="00111DA7"/>
    <w:rsid w:val="0015080F"/>
    <w:rsid w:val="00163C47"/>
    <w:rsid w:val="001D1D76"/>
    <w:rsid w:val="001F2B8F"/>
    <w:rsid w:val="0028764F"/>
    <w:rsid w:val="00377A1E"/>
    <w:rsid w:val="003E5599"/>
    <w:rsid w:val="00450AA2"/>
    <w:rsid w:val="004544DD"/>
    <w:rsid w:val="00467543"/>
    <w:rsid w:val="00496EE6"/>
    <w:rsid w:val="004A242E"/>
    <w:rsid w:val="004B6FB3"/>
    <w:rsid w:val="004D6B43"/>
    <w:rsid w:val="00543E6A"/>
    <w:rsid w:val="00557E9B"/>
    <w:rsid w:val="00567DE4"/>
    <w:rsid w:val="00577AE0"/>
    <w:rsid w:val="00610FC5"/>
    <w:rsid w:val="006478E0"/>
    <w:rsid w:val="006723A9"/>
    <w:rsid w:val="00672C72"/>
    <w:rsid w:val="006D5710"/>
    <w:rsid w:val="007265B3"/>
    <w:rsid w:val="007640DC"/>
    <w:rsid w:val="007A4D24"/>
    <w:rsid w:val="00820C79"/>
    <w:rsid w:val="00830FF7"/>
    <w:rsid w:val="00831F88"/>
    <w:rsid w:val="0089772B"/>
    <w:rsid w:val="008D14B5"/>
    <w:rsid w:val="00A208C3"/>
    <w:rsid w:val="00A41709"/>
    <w:rsid w:val="00A73DAD"/>
    <w:rsid w:val="00C04DB0"/>
    <w:rsid w:val="00C1195A"/>
    <w:rsid w:val="00C878FF"/>
    <w:rsid w:val="00CC3513"/>
    <w:rsid w:val="00CC3CC4"/>
    <w:rsid w:val="00CD79FA"/>
    <w:rsid w:val="00CF4823"/>
    <w:rsid w:val="00D15779"/>
    <w:rsid w:val="00D30A82"/>
    <w:rsid w:val="00D36A99"/>
    <w:rsid w:val="00DA0F4B"/>
    <w:rsid w:val="00DC43F6"/>
    <w:rsid w:val="00E215E4"/>
    <w:rsid w:val="00EA17F4"/>
    <w:rsid w:val="00EC55E4"/>
    <w:rsid w:val="00ED23B7"/>
    <w:rsid w:val="00FC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72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2060"/>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40"/>
  </w:style>
  <w:style w:type="paragraph" w:styleId="Heading1">
    <w:name w:val="heading 1"/>
    <w:basedOn w:val="Normal"/>
    <w:next w:val="Normal"/>
    <w:link w:val="Heading1Char"/>
    <w:uiPriority w:val="9"/>
    <w:qFormat/>
    <w:rsid w:val="00610F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10F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0FC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10FC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10FC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10FC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10FC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10F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10FC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10FC5"/>
    <w:rPr>
      <w:caps/>
      <w:color w:val="1F4D78" w:themeColor="accent1" w:themeShade="7F"/>
      <w:spacing w:val="15"/>
    </w:rPr>
  </w:style>
  <w:style w:type="character" w:customStyle="1" w:styleId="Heading4Char">
    <w:name w:val="Heading 4 Char"/>
    <w:basedOn w:val="DefaultParagraphFont"/>
    <w:link w:val="Heading4"/>
    <w:uiPriority w:val="9"/>
    <w:semiHidden/>
    <w:rsid w:val="00610FC5"/>
    <w:rPr>
      <w:caps/>
      <w:color w:val="2E74B5" w:themeColor="accent1" w:themeShade="BF"/>
      <w:spacing w:val="10"/>
    </w:rPr>
  </w:style>
  <w:style w:type="character" w:customStyle="1" w:styleId="Heading5Char">
    <w:name w:val="Heading 5 Char"/>
    <w:basedOn w:val="DefaultParagraphFont"/>
    <w:link w:val="Heading5"/>
    <w:uiPriority w:val="9"/>
    <w:semiHidden/>
    <w:rsid w:val="00610FC5"/>
    <w:rPr>
      <w:caps/>
      <w:color w:val="2E74B5" w:themeColor="accent1" w:themeShade="BF"/>
      <w:spacing w:val="10"/>
    </w:rPr>
  </w:style>
  <w:style w:type="character" w:customStyle="1" w:styleId="Heading6Char">
    <w:name w:val="Heading 6 Char"/>
    <w:basedOn w:val="DefaultParagraphFont"/>
    <w:link w:val="Heading6"/>
    <w:uiPriority w:val="9"/>
    <w:semiHidden/>
    <w:rsid w:val="00610FC5"/>
    <w:rPr>
      <w:caps/>
      <w:color w:val="2E74B5" w:themeColor="accent1" w:themeShade="BF"/>
      <w:spacing w:val="10"/>
    </w:rPr>
  </w:style>
  <w:style w:type="character" w:customStyle="1" w:styleId="Heading7Char">
    <w:name w:val="Heading 7 Char"/>
    <w:basedOn w:val="DefaultParagraphFont"/>
    <w:link w:val="Heading7"/>
    <w:uiPriority w:val="9"/>
    <w:semiHidden/>
    <w:rsid w:val="00610FC5"/>
    <w:rPr>
      <w:caps/>
      <w:color w:val="2E74B5" w:themeColor="accent1" w:themeShade="BF"/>
      <w:spacing w:val="10"/>
    </w:rPr>
  </w:style>
  <w:style w:type="character" w:customStyle="1" w:styleId="Heading8Char">
    <w:name w:val="Heading 8 Char"/>
    <w:basedOn w:val="DefaultParagraphFont"/>
    <w:link w:val="Heading8"/>
    <w:uiPriority w:val="9"/>
    <w:semiHidden/>
    <w:rsid w:val="00610FC5"/>
    <w:rPr>
      <w:caps/>
      <w:spacing w:val="10"/>
      <w:sz w:val="18"/>
      <w:szCs w:val="18"/>
    </w:rPr>
  </w:style>
  <w:style w:type="character" w:customStyle="1" w:styleId="Heading9Char">
    <w:name w:val="Heading 9 Char"/>
    <w:basedOn w:val="DefaultParagraphFont"/>
    <w:link w:val="Heading9"/>
    <w:uiPriority w:val="9"/>
    <w:semiHidden/>
    <w:rsid w:val="00610FC5"/>
    <w:rPr>
      <w:i/>
      <w:iCs/>
      <w:caps/>
      <w:spacing w:val="10"/>
      <w:sz w:val="18"/>
      <w:szCs w:val="18"/>
    </w:rPr>
  </w:style>
  <w:style w:type="paragraph" w:styleId="Caption">
    <w:name w:val="caption"/>
    <w:basedOn w:val="Normal"/>
    <w:next w:val="Normal"/>
    <w:uiPriority w:val="35"/>
    <w:semiHidden/>
    <w:unhideWhenUsed/>
    <w:qFormat/>
    <w:rsid w:val="00610FC5"/>
    <w:rPr>
      <w:b/>
      <w:bCs/>
      <w:color w:val="2E74B5" w:themeColor="accent1" w:themeShade="BF"/>
      <w:sz w:val="16"/>
      <w:szCs w:val="16"/>
    </w:rPr>
  </w:style>
  <w:style w:type="paragraph" w:styleId="Title">
    <w:name w:val="Title"/>
    <w:basedOn w:val="Normal"/>
    <w:next w:val="Normal"/>
    <w:link w:val="TitleChar"/>
    <w:uiPriority w:val="10"/>
    <w:qFormat/>
    <w:rsid w:val="00610FC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10FC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10F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0FC5"/>
    <w:rPr>
      <w:caps/>
      <w:color w:val="595959" w:themeColor="text1" w:themeTint="A6"/>
      <w:spacing w:val="10"/>
      <w:sz w:val="21"/>
      <w:szCs w:val="21"/>
    </w:rPr>
  </w:style>
  <w:style w:type="character" w:styleId="Strong">
    <w:name w:val="Strong"/>
    <w:uiPriority w:val="22"/>
    <w:qFormat/>
    <w:rsid w:val="00610FC5"/>
    <w:rPr>
      <w:b/>
      <w:bCs/>
    </w:rPr>
  </w:style>
  <w:style w:type="character" w:styleId="Emphasis">
    <w:name w:val="Emphasis"/>
    <w:uiPriority w:val="20"/>
    <w:qFormat/>
    <w:rsid w:val="00610FC5"/>
    <w:rPr>
      <w:caps/>
      <w:color w:val="1F4D78" w:themeColor="accent1" w:themeShade="7F"/>
      <w:spacing w:val="5"/>
    </w:rPr>
  </w:style>
  <w:style w:type="paragraph" w:styleId="NoSpacing">
    <w:name w:val="No Spacing"/>
    <w:uiPriority w:val="1"/>
    <w:qFormat/>
    <w:rsid w:val="00610FC5"/>
    <w:pPr>
      <w:spacing w:after="0" w:line="240" w:lineRule="auto"/>
    </w:pPr>
  </w:style>
  <w:style w:type="paragraph" w:styleId="Quote">
    <w:name w:val="Quote"/>
    <w:basedOn w:val="Normal"/>
    <w:next w:val="Normal"/>
    <w:link w:val="QuoteChar"/>
    <w:uiPriority w:val="29"/>
    <w:qFormat/>
    <w:rsid w:val="00610FC5"/>
    <w:rPr>
      <w:i/>
      <w:iCs/>
      <w:sz w:val="24"/>
      <w:szCs w:val="24"/>
    </w:rPr>
  </w:style>
  <w:style w:type="character" w:customStyle="1" w:styleId="QuoteChar">
    <w:name w:val="Quote Char"/>
    <w:basedOn w:val="DefaultParagraphFont"/>
    <w:link w:val="Quote"/>
    <w:uiPriority w:val="29"/>
    <w:rsid w:val="00610FC5"/>
    <w:rPr>
      <w:i/>
      <w:iCs/>
      <w:sz w:val="24"/>
      <w:szCs w:val="24"/>
    </w:rPr>
  </w:style>
  <w:style w:type="paragraph" w:styleId="IntenseQuote">
    <w:name w:val="Intense Quote"/>
    <w:basedOn w:val="Normal"/>
    <w:next w:val="Normal"/>
    <w:link w:val="IntenseQuoteChar"/>
    <w:uiPriority w:val="30"/>
    <w:qFormat/>
    <w:rsid w:val="00610FC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10FC5"/>
    <w:rPr>
      <w:color w:val="5B9BD5" w:themeColor="accent1"/>
      <w:sz w:val="24"/>
      <w:szCs w:val="24"/>
    </w:rPr>
  </w:style>
  <w:style w:type="character" w:styleId="SubtleEmphasis">
    <w:name w:val="Subtle Emphasis"/>
    <w:uiPriority w:val="19"/>
    <w:qFormat/>
    <w:rsid w:val="00610FC5"/>
    <w:rPr>
      <w:i/>
      <w:iCs/>
      <w:color w:val="1F4D78" w:themeColor="accent1" w:themeShade="7F"/>
    </w:rPr>
  </w:style>
  <w:style w:type="character" w:styleId="IntenseEmphasis">
    <w:name w:val="Intense Emphasis"/>
    <w:uiPriority w:val="21"/>
    <w:qFormat/>
    <w:rsid w:val="00610FC5"/>
    <w:rPr>
      <w:b/>
      <w:bCs/>
      <w:caps/>
      <w:color w:val="1F4D78" w:themeColor="accent1" w:themeShade="7F"/>
      <w:spacing w:val="10"/>
    </w:rPr>
  </w:style>
  <w:style w:type="character" w:styleId="SubtleReference">
    <w:name w:val="Subtle Reference"/>
    <w:uiPriority w:val="31"/>
    <w:qFormat/>
    <w:rsid w:val="00610FC5"/>
    <w:rPr>
      <w:b/>
      <w:bCs/>
      <w:color w:val="5B9BD5" w:themeColor="accent1"/>
    </w:rPr>
  </w:style>
  <w:style w:type="character" w:styleId="IntenseReference">
    <w:name w:val="Intense Reference"/>
    <w:uiPriority w:val="32"/>
    <w:qFormat/>
    <w:rsid w:val="00610FC5"/>
    <w:rPr>
      <w:b/>
      <w:bCs/>
      <w:i/>
      <w:iCs/>
      <w:caps/>
      <w:color w:val="5B9BD5" w:themeColor="accent1"/>
    </w:rPr>
  </w:style>
  <w:style w:type="character" w:styleId="BookTitle">
    <w:name w:val="Book Title"/>
    <w:uiPriority w:val="33"/>
    <w:qFormat/>
    <w:rsid w:val="00610FC5"/>
    <w:rPr>
      <w:b/>
      <w:bCs/>
      <w:i/>
      <w:iCs/>
      <w:spacing w:val="0"/>
    </w:rPr>
  </w:style>
  <w:style w:type="paragraph" w:styleId="TOCHeading">
    <w:name w:val="TOC Heading"/>
    <w:basedOn w:val="Heading1"/>
    <w:next w:val="Normal"/>
    <w:uiPriority w:val="39"/>
    <w:semiHidden/>
    <w:unhideWhenUsed/>
    <w:qFormat/>
    <w:rsid w:val="00610FC5"/>
    <w:pPr>
      <w:outlineLvl w:val="9"/>
    </w:pPr>
  </w:style>
  <w:style w:type="paragraph" w:styleId="Header">
    <w:name w:val="header"/>
    <w:basedOn w:val="Normal"/>
    <w:link w:val="HeaderChar"/>
    <w:rsid w:val="00610FC5"/>
    <w:pPr>
      <w:tabs>
        <w:tab w:val="center" w:pos="4680"/>
        <w:tab w:val="right" w:pos="9360"/>
      </w:tabs>
      <w:spacing w:before="0" w:after="0" w:line="240" w:lineRule="auto"/>
    </w:pPr>
  </w:style>
  <w:style w:type="character" w:customStyle="1" w:styleId="HeaderChar">
    <w:name w:val="Header Char"/>
    <w:basedOn w:val="DefaultParagraphFont"/>
    <w:link w:val="Header"/>
    <w:rsid w:val="00610FC5"/>
  </w:style>
  <w:style w:type="paragraph" w:styleId="Footer">
    <w:name w:val="footer"/>
    <w:basedOn w:val="Normal"/>
    <w:link w:val="FooterChar"/>
    <w:uiPriority w:val="99"/>
    <w:rsid w:val="00610FC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0FC5"/>
  </w:style>
  <w:style w:type="table" w:styleId="TableGrid">
    <w:name w:val="Table Grid"/>
    <w:basedOn w:val="TableNormal"/>
    <w:rsid w:val="00496E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96E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878FF"/>
    <w:pPr>
      <w:ind w:left="720"/>
      <w:contextualSpacing/>
    </w:pPr>
  </w:style>
  <w:style w:type="paragraph" w:styleId="BalloonText">
    <w:name w:val="Balloon Text"/>
    <w:basedOn w:val="Normal"/>
    <w:link w:val="BalloonTextChar"/>
    <w:rsid w:val="001508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080F"/>
    <w:rPr>
      <w:rFonts w:ascii="Tahoma" w:hAnsi="Tahoma" w:cs="Tahoma"/>
      <w:sz w:val="16"/>
      <w:szCs w:val="16"/>
    </w:rPr>
  </w:style>
  <w:style w:type="paragraph" w:customStyle="1" w:styleId="Style1">
    <w:name w:val="Style1"/>
    <w:basedOn w:val="Heading1"/>
    <w:qFormat/>
    <w:rsid w:val="00005440"/>
    <w:pPr>
      <w:pBdr>
        <w:top w:val="single" w:sz="24" w:space="0" w:color="20009F"/>
        <w:left w:val="single" w:sz="24" w:space="0" w:color="20009F"/>
        <w:bottom w:val="single" w:sz="24" w:space="0" w:color="20009F"/>
        <w:right w:val="single" w:sz="24" w:space="0" w:color="20009F"/>
      </w:pBdr>
      <w:shd w:val="clear" w:color="auto" w:fill="20009F"/>
    </w:pPr>
    <w:rPr>
      <w:rFonts w:ascii="Arial" w:hAnsi="Arial" w:cs="Arial"/>
      <w:sz w:val="20"/>
      <w:szCs w:val="20"/>
    </w:rPr>
  </w:style>
  <w:style w:type="character" w:styleId="Hyperlink">
    <w:name w:val="Hyperlink"/>
    <w:basedOn w:val="DefaultParagraphFont"/>
    <w:rsid w:val="001F2B8F"/>
    <w:rPr>
      <w:color w:val="0563C1" w:themeColor="hyperlink"/>
      <w:u w:val="single"/>
    </w:rPr>
  </w:style>
  <w:style w:type="character" w:styleId="FollowedHyperlink">
    <w:name w:val="FollowedHyperlink"/>
    <w:basedOn w:val="DefaultParagraphFont"/>
    <w:rsid w:val="004544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2060"/>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40"/>
  </w:style>
  <w:style w:type="paragraph" w:styleId="Heading1">
    <w:name w:val="heading 1"/>
    <w:basedOn w:val="Normal"/>
    <w:next w:val="Normal"/>
    <w:link w:val="Heading1Char"/>
    <w:uiPriority w:val="9"/>
    <w:qFormat/>
    <w:rsid w:val="00610F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10F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0FC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10FC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10FC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10FC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10FC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10F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10FC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10FC5"/>
    <w:rPr>
      <w:caps/>
      <w:color w:val="1F4D78" w:themeColor="accent1" w:themeShade="7F"/>
      <w:spacing w:val="15"/>
    </w:rPr>
  </w:style>
  <w:style w:type="character" w:customStyle="1" w:styleId="Heading4Char">
    <w:name w:val="Heading 4 Char"/>
    <w:basedOn w:val="DefaultParagraphFont"/>
    <w:link w:val="Heading4"/>
    <w:uiPriority w:val="9"/>
    <w:semiHidden/>
    <w:rsid w:val="00610FC5"/>
    <w:rPr>
      <w:caps/>
      <w:color w:val="2E74B5" w:themeColor="accent1" w:themeShade="BF"/>
      <w:spacing w:val="10"/>
    </w:rPr>
  </w:style>
  <w:style w:type="character" w:customStyle="1" w:styleId="Heading5Char">
    <w:name w:val="Heading 5 Char"/>
    <w:basedOn w:val="DefaultParagraphFont"/>
    <w:link w:val="Heading5"/>
    <w:uiPriority w:val="9"/>
    <w:semiHidden/>
    <w:rsid w:val="00610FC5"/>
    <w:rPr>
      <w:caps/>
      <w:color w:val="2E74B5" w:themeColor="accent1" w:themeShade="BF"/>
      <w:spacing w:val="10"/>
    </w:rPr>
  </w:style>
  <w:style w:type="character" w:customStyle="1" w:styleId="Heading6Char">
    <w:name w:val="Heading 6 Char"/>
    <w:basedOn w:val="DefaultParagraphFont"/>
    <w:link w:val="Heading6"/>
    <w:uiPriority w:val="9"/>
    <w:semiHidden/>
    <w:rsid w:val="00610FC5"/>
    <w:rPr>
      <w:caps/>
      <w:color w:val="2E74B5" w:themeColor="accent1" w:themeShade="BF"/>
      <w:spacing w:val="10"/>
    </w:rPr>
  </w:style>
  <w:style w:type="character" w:customStyle="1" w:styleId="Heading7Char">
    <w:name w:val="Heading 7 Char"/>
    <w:basedOn w:val="DefaultParagraphFont"/>
    <w:link w:val="Heading7"/>
    <w:uiPriority w:val="9"/>
    <w:semiHidden/>
    <w:rsid w:val="00610FC5"/>
    <w:rPr>
      <w:caps/>
      <w:color w:val="2E74B5" w:themeColor="accent1" w:themeShade="BF"/>
      <w:spacing w:val="10"/>
    </w:rPr>
  </w:style>
  <w:style w:type="character" w:customStyle="1" w:styleId="Heading8Char">
    <w:name w:val="Heading 8 Char"/>
    <w:basedOn w:val="DefaultParagraphFont"/>
    <w:link w:val="Heading8"/>
    <w:uiPriority w:val="9"/>
    <w:semiHidden/>
    <w:rsid w:val="00610FC5"/>
    <w:rPr>
      <w:caps/>
      <w:spacing w:val="10"/>
      <w:sz w:val="18"/>
      <w:szCs w:val="18"/>
    </w:rPr>
  </w:style>
  <w:style w:type="character" w:customStyle="1" w:styleId="Heading9Char">
    <w:name w:val="Heading 9 Char"/>
    <w:basedOn w:val="DefaultParagraphFont"/>
    <w:link w:val="Heading9"/>
    <w:uiPriority w:val="9"/>
    <w:semiHidden/>
    <w:rsid w:val="00610FC5"/>
    <w:rPr>
      <w:i/>
      <w:iCs/>
      <w:caps/>
      <w:spacing w:val="10"/>
      <w:sz w:val="18"/>
      <w:szCs w:val="18"/>
    </w:rPr>
  </w:style>
  <w:style w:type="paragraph" w:styleId="Caption">
    <w:name w:val="caption"/>
    <w:basedOn w:val="Normal"/>
    <w:next w:val="Normal"/>
    <w:uiPriority w:val="35"/>
    <w:semiHidden/>
    <w:unhideWhenUsed/>
    <w:qFormat/>
    <w:rsid w:val="00610FC5"/>
    <w:rPr>
      <w:b/>
      <w:bCs/>
      <w:color w:val="2E74B5" w:themeColor="accent1" w:themeShade="BF"/>
      <w:sz w:val="16"/>
      <w:szCs w:val="16"/>
    </w:rPr>
  </w:style>
  <w:style w:type="paragraph" w:styleId="Title">
    <w:name w:val="Title"/>
    <w:basedOn w:val="Normal"/>
    <w:next w:val="Normal"/>
    <w:link w:val="TitleChar"/>
    <w:uiPriority w:val="10"/>
    <w:qFormat/>
    <w:rsid w:val="00610FC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10FC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10F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0FC5"/>
    <w:rPr>
      <w:caps/>
      <w:color w:val="595959" w:themeColor="text1" w:themeTint="A6"/>
      <w:spacing w:val="10"/>
      <w:sz w:val="21"/>
      <w:szCs w:val="21"/>
    </w:rPr>
  </w:style>
  <w:style w:type="character" w:styleId="Strong">
    <w:name w:val="Strong"/>
    <w:uiPriority w:val="22"/>
    <w:qFormat/>
    <w:rsid w:val="00610FC5"/>
    <w:rPr>
      <w:b/>
      <w:bCs/>
    </w:rPr>
  </w:style>
  <w:style w:type="character" w:styleId="Emphasis">
    <w:name w:val="Emphasis"/>
    <w:uiPriority w:val="20"/>
    <w:qFormat/>
    <w:rsid w:val="00610FC5"/>
    <w:rPr>
      <w:caps/>
      <w:color w:val="1F4D78" w:themeColor="accent1" w:themeShade="7F"/>
      <w:spacing w:val="5"/>
    </w:rPr>
  </w:style>
  <w:style w:type="paragraph" w:styleId="NoSpacing">
    <w:name w:val="No Spacing"/>
    <w:uiPriority w:val="1"/>
    <w:qFormat/>
    <w:rsid w:val="00610FC5"/>
    <w:pPr>
      <w:spacing w:after="0" w:line="240" w:lineRule="auto"/>
    </w:pPr>
  </w:style>
  <w:style w:type="paragraph" w:styleId="Quote">
    <w:name w:val="Quote"/>
    <w:basedOn w:val="Normal"/>
    <w:next w:val="Normal"/>
    <w:link w:val="QuoteChar"/>
    <w:uiPriority w:val="29"/>
    <w:qFormat/>
    <w:rsid w:val="00610FC5"/>
    <w:rPr>
      <w:i/>
      <w:iCs/>
      <w:sz w:val="24"/>
      <w:szCs w:val="24"/>
    </w:rPr>
  </w:style>
  <w:style w:type="character" w:customStyle="1" w:styleId="QuoteChar">
    <w:name w:val="Quote Char"/>
    <w:basedOn w:val="DefaultParagraphFont"/>
    <w:link w:val="Quote"/>
    <w:uiPriority w:val="29"/>
    <w:rsid w:val="00610FC5"/>
    <w:rPr>
      <w:i/>
      <w:iCs/>
      <w:sz w:val="24"/>
      <w:szCs w:val="24"/>
    </w:rPr>
  </w:style>
  <w:style w:type="paragraph" w:styleId="IntenseQuote">
    <w:name w:val="Intense Quote"/>
    <w:basedOn w:val="Normal"/>
    <w:next w:val="Normal"/>
    <w:link w:val="IntenseQuoteChar"/>
    <w:uiPriority w:val="30"/>
    <w:qFormat/>
    <w:rsid w:val="00610FC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10FC5"/>
    <w:rPr>
      <w:color w:val="5B9BD5" w:themeColor="accent1"/>
      <w:sz w:val="24"/>
      <w:szCs w:val="24"/>
    </w:rPr>
  </w:style>
  <w:style w:type="character" w:styleId="SubtleEmphasis">
    <w:name w:val="Subtle Emphasis"/>
    <w:uiPriority w:val="19"/>
    <w:qFormat/>
    <w:rsid w:val="00610FC5"/>
    <w:rPr>
      <w:i/>
      <w:iCs/>
      <w:color w:val="1F4D78" w:themeColor="accent1" w:themeShade="7F"/>
    </w:rPr>
  </w:style>
  <w:style w:type="character" w:styleId="IntenseEmphasis">
    <w:name w:val="Intense Emphasis"/>
    <w:uiPriority w:val="21"/>
    <w:qFormat/>
    <w:rsid w:val="00610FC5"/>
    <w:rPr>
      <w:b/>
      <w:bCs/>
      <w:caps/>
      <w:color w:val="1F4D78" w:themeColor="accent1" w:themeShade="7F"/>
      <w:spacing w:val="10"/>
    </w:rPr>
  </w:style>
  <w:style w:type="character" w:styleId="SubtleReference">
    <w:name w:val="Subtle Reference"/>
    <w:uiPriority w:val="31"/>
    <w:qFormat/>
    <w:rsid w:val="00610FC5"/>
    <w:rPr>
      <w:b/>
      <w:bCs/>
      <w:color w:val="5B9BD5" w:themeColor="accent1"/>
    </w:rPr>
  </w:style>
  <w:style w:type="character" w:styleId="IntenseReference">
    <w:name w:val="Intense Reference"/>
    <w:uiPriority w:val="32"/>
    <w:qFormat/>
    <w:rsid w:val="00610FC5"/>
    <w:rPr>
      <w:b/>
      <w:bCs/>
      <w:i/>
      <w:iCs/>
      <w:caps/>
      <w:color w:val="5B9BD5" w:themeColor="accent1"/>
    </w:rPr>
  </w:style>
  <w:style w:type="character" w:styleId="BookTitle">
    <w:name w:val="Book Title"/>
    <w:uiPriority w:val="33"/>
    <w:qFormat/>
    <w:rsid w:val="00610FC5"/>
    <w:rPr>
      <w:b/>
      <w:bCs/>
      <w:i/>
      <w:iCs/>
      <w:spacing w:val="0"/>
    </w:rPr>
  </w:style>
  <w:style w:type="paragraph" w:styleId="TOCHeading">
    <w:name w:val="TOC Heading"/>
    <w:basedOn w:val="Heading1"/>
    <w:next w:val="Normal"/>
    <w:uiPriority w:val="39"/>
    <w:semiHidden/>
    <w:unhideWhenUsed/>
    <w:qFormat/>
    <w:rsid w:val="00610FC5"/>
    <w:pPr>
      <w:outlineLvl w:val="9"/>
    </w:pPr>
  </w:style>
  <w:style w:type="paragraph" w:styleId="Header">
    <w:name w:val="header"/>
    <w:basedOn w:val="Normal"/>
    <w:link w:val="HeaderChar"/>
    <w:rsid w:val="00610FC5"/>
    <w:pPr>
      <w:tabs>
        <w:tab w:val="center" w:pos="4680"/>
        <w:tab w:val="right" w:pos="9360"/>
      </w:tabs>
      <w:spacing w:before="0" w:after="0" w:line="240" w:lineRule="auto"/>
    </w:pPr>
  </w:style>
  <w:style w:type="character" w:customStyle="1" w:styleId="HeaderChar">
    <w:name w:val="Header Char"/>
    <w:basedOn w:val="DefaultParagraphFont"/>
    <w:link w:val="Header"/>
    <w:rsid w:val="00610FC5"/>
  </w:style>
  <w:style w:type="paragraph" w:styleId="Footer">
    <w:name w:val="footer"/>
    <w:basedOn w:val="Normal"/>
    <w:link w:val="FooterChar"/>
    <w:uiPriority w:val="99"/>
    <w:rsid w:val="00610FC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0FC5"/>
  </w:style>
  <w:style w:type="table" w:styleId="TableGrid">
    <w:name w:val="Table Grid"/>
    <w:basedOn w:val="TableNormal"/>
    <w:rsid w:val="00496E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96E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878FF"/>
    <w:pPr>
      <w:ind w:left="720"/>
      <w:contextualSpacing/>
    </w:pPr>
  </w:style>
  <w:style w:type="paragraph" w:styleId="BalloonText">
    <w:name w:val="Balloon Text"/>
    <w:basedOn w:val="Normal"/>
    <w:link w:val="BalloonTextChar"/>
    <w:rsid w:val="001508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080F"/>
    <w:rPr>
      <w:rFonts w:ascii="Tahoma" w:hAnsi="Tahoma" w:cs="Tahoma"/>
      <w:sz w:val="16"/>
      <w:szCs w:val="16"/>
    </w:rPr>
  </w:style>
  <w:style w:type="paragraph" w:customStyle="1" w:styleId="Style1">
    <w:name w:val="Style1"/>
    <w:basedOn w:val="Heading1"/>
    <w:qFormat/>
    <w:rsid w:val="00005440"/>
    <w:pPr>
      <w:pBdr>
        <w:top w:val="single" w:sz="24" w:space="0" w:color="20009F"/>
        <w:left w:val="single" w:sz="24" w:space="0" w:color="20009F"/>
        <w:bottom w:val="single" w:sz="24" w:space="0" w:color="20009F"/>
        <w:right w:val="single" w:sz="24" w:space="0" w:color="20009F"/>
      </w:pBdr>
      <w:shd w:val="clear" w:color="auto" w:fill="20009F"/>
    </w:pPr>
    <w:rPr>
      <w:rFonts w:ascii="Arial" w:hAnsi="Arial" w:cs="Arial"/>
      <w:sz w:val="20"/>
      <w:szCs w:val="20"/>
    </w:rPr>
  </w:style>
  <w:style w:type="character" w:styleId="Hyperlink">
    <w:name w:val="Hyperlink"/>
    <w:basedOn w:val="DefaultParagraphFont"/>
    <w:rsid w:val="001F2B8F"/>
    <w:rPr>
      <w:color w:val="0563C1" w:themeColor="hyperlink"/>
      <w:u w:val="single"/>
    </w:rPr>
  </w:style>
  <w:style w:type="character" w:styleId="FollowedHyperlink">
    <w:name w:val="FollowedHyperlink"/>
    <w:basedOn w:val="DefaultParagraphFont"/>
    <w:rsid w:val="00454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t.wi.gov/Documents/DET_RatesFY17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15c209956185504e7420a2cdeac981">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acd88fc1518c8f293a4ca8d5e06e91af"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6B333BE-68E7-495E-A800-BE171CF32907}"/>
</file>

<file path=customXml/itemProps2.xml><?xml version="1.0" encoding="utf-8"?>
<ds:datastoreItem xmlns:ds="http://schemas.openxmlformats.org/officeDocument/2006/customXml" ds:itemID="{B9DDB923-7D09-4400-AE1E-BBF676B9316B}"/>
</file>

<file path=customXml/itemProps3.xml><?xml version="1.0" encoding="utf-8"?>
<ds:datastoreItem xmlns:ds="http://schemas.openxmlformats.org/officeDocument/2006/customXml" ds:itemID="{15DAE612-47D3-498B-95EA-CEEEA091E62B}"/>
</file>

<file path=customXml/itemProps4.xml><?xml version="1.0" encoding="utf-8"?>
<ds:datastoreItem xmlns:ds="http://schemas.openxmlformats.org/officeDocument/2006/customXml" ds:itemID="{3E7402CE-CE9C-4E75-B241-C6FE432450FF}"/>
</file>

<file path=customXml/itemProps5.xml><?xml version="1.0" encoding="utf-8"?>
<ds:datastoreItem xmlns:ds="http://schemas.openxmlformats.org/officeDocument/2006/customXml" ds:itemID="{3F8A09A1-E4D2-4BB3-8BDE-6164E9BC3132}"/>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SOD Skype for Business</vt:lpstr>
    </vt:vector>
  </TitlesOfParts>
  <Company>State of Wisconsin</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O365 Skype for Business SOD</dc:title>
  <dc:creator>Harnack, Rita A - DOA</dc:creator>
  <cp:lastModifiedBy>Tom Bernd</cp:lastModifiedBy>
  <cp:revision>2</cp:revision>
  <dcterms:created xsi:type="dcterms:W3CDTF">2016-09-16T15:51:00Z</dcterms:created>
  <dcterms:modified xsi:type="dcterms:W3CDTF">2016-09-16T15:51:00Z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